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C0873" w14:textId="77777777" w:rsidR="005F34A2" w:rsidRDefault="00745362" w:rsidP="00745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362">
        <w:rPr>
          <w:rFonts w:ascii="Times New Roman" w:hAnsi="Times New Roman" w:cs="Times New Roman"/>
          <w:sz w:val="28"/>
          <w:szCs w:val="28"/>
        </w:rPr>
        <w:t xml:space="preserve">РО: ООВО «Северо-Кавказский Исламский университет </w:t>
      </w:r>
    </w:p>
    <w:p w14:paraId="450075B0" w14:textId="3DFE37B6" w:rsidR="00745362" w:rsidRPr="00745362" w:rsidRDefault="00745362" w:rsidP="00745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362">
        <w:rPr>
          <w:rFonts w:ascii="Times New Roman" w:hAnsi="Times New Roman" w:cs="Times New Roman"/>
          <w:sz w:val="28"/>
          <w:szCs w:val="28"/>
        </w:rPr>
        <w:t>имени Имама Абу Ханифы»</w:t>
      </w:r>
    </w:p>
    <w:p w14:paraId="3DAFAD37" w14:textId="77777777" w:rsidR="00F7683C" w:rsidRPr="00745362" w:rsidRDefault="00F7683C" w:rsidP="00F7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4ED60" w14:textId="77777777" w:rsidR="00F7683C" w:rsidRPr="00745362" w:rsidRDefault="00F7683C" w:rsidP="00F7683C">
      <w:pPr>
        <w:suppressAutoHyphens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7633FE9" w14:textId="77777777" w:rsidR="00F7683C" w:rsidRPr="00745362" w:rsidRDefault="00F7683C" w:rsidP="00745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597A4C9" w14:textId="77777777" w:rsidR="00F7683C" w:rsidRPr="00745362" w:rsidRDefault="00F7683C" w:rsidP="00F7683C">
      <w:pPr>
        <w:suppressAutoHyphens/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599965F" w14:textId="77777777" w:rsidR="00F7683C" w:rsidRPr="00745362" w:rsidRDefault="00F7683C" w:rsidP="00F7683C">
      <w:pPr>
        <w:suppressAutoHyphens/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02AB52B" w14:textId="77777777" w:rsidR="00F7683C" w:rsidRPr="00745362" w:rsidRDefault="00F7683C" w:rsidP="00F7683C">
      <w:pPr>
        <w:suppressAutoHyphens/>
        <w:spacing w:after="0" w:line="240" w:lineRule="auto"/>
        <w:ind w:left="5940" w:firstLine="14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53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«Утверждаю»</w:t>
      </w:r>
    </w:p>
    <w:p w14:paraId="117519BA" w14:textId="77777777" w:rsidR="00F7683C" w:rsidRPr="00745362" w:rsidRDefault="00F7683C" w:rsidP="00F7683C">
      <w:pPr>
        <w:suppressAutoHyphens/>
        <w:spacing w:after="0" w:line="240" w:lineRule="auto"/>
        <w:ind w:left="608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53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Проректор по учебной работе </w:t>
      </w:r>
    </w:p>
    <w:p w14:paraId="5468A5A6" w14:textId="784B2318" w:rsidR="00745362" w:rsidRPr="000E5B42" w:rsidRDefault="00745362" w:rsidP="00745362">
      <w:pPr>
        <w:pStyle w:val="a5"/>
        <w:ind w:left="1560"/>
        <w:jc w:val="right"/>
        <w:rPr>
          <w:rFonts w:ascii="Times New Roman" w:hAnsi="Times New Roman"/>
          <w:b w:val="0"/>
          <w:sz w:val="28"/>
          <w:szCs w:val="28"/>
        </w:rPr>
      </w:pPr>
      <w:r w:rsidRPr="000E5B42">
        <w:rPr>
          <w:rFonts w:ascii="Times New Roman" w:hAnsi="Times New Roman"/>
          <w:b w:val="0"/>
          <w:sz w:val="28"/>
          <w:szCs w:val="28"/>
        </w:rPr>
        <w:t>__________М.М.</w:t>
      </w:r>
      <w:r w:rsidR="00F92B6A" w:rsidRPr="000E5B42">
        <w:rPr>
          <w:rFonts w:ascii="Times New Roman" w:hAnsi="Times New Roman"/>
          <w:b w:val="0"/>
          <w:sz w:val="28"/>
          <w:szCs w:val="28"/>
        </w:rPr>
        <w:t xml:space="preserve"> </w:t>
      </w:r>
      <w:r w:rsidRPr="000E5B42">
        <w:rPr>
          <w:rFonts w:ascii="Times New Roman" w:hAnsi="Times New Roman"/>
          <w:b w:val="0"/>
          <w:sz w:val="28"/>
          <w:szCs w:val="28"/>
        </w:rPr>
        <w:t>Шибзухов</w:t>
      </w:r>
    </w:p>
    <w:p w14:paraId="4DA7AA2B" w14:textId="77777777" w:rsidR="00F7683C" w:rsidRPr="00745362" w:rsidRDefault="00F7683C" w:rsidP="00F7683C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4381DCC" w14:textId="77777777" w:rsidR="00F7683C" w:rsidRPr="00745362" w:rsidRDefault="00F7683C" w:rsidP="00F7683C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7DBDD58" w14:textId="77777777" w:rsidR="00F7683C" w:rsidRPr="00745362" w:rsidRDefault="00F7683C" w:rsidP="00F7683C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8C768AF" w14:textId="77777777" w:rsidR="00F7683C" w:rsidRPr="00745362" w:rsidRDefault="00F7683C" w:rsidP="00F7683C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53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</w:p>
    <w:p w14:paraId="2271CC98" w14:textId="4ECCFA9E" w:rsidR="00F7683C" w:rsidRDefault="00F7683C" w:rsidP="00F76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B76D3F" w14:textId="77777777" w:rsidR="005F34A2" w:rsidRPr="00745362" w:rsidRDefault="005F34A2" w:rsidP="00F7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C2AE60" w14:textId="77777777" w:rsidR="00F7683C" w:rsidRPr="00745362" w:rsidRDefault="00B55955" w:rsidP="00F7683C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дисциплины</w:t>
      </w:r>
    </w:p>
    <w:p w14:paraId="01A85379" w14:textId="77777777" w:rsidR="00F7683C" w:rsidRPr="00745362" w:rsidRDefault="00F7683C" w:rsidP="00F76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453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«Сравнительное исламское право»</w:t>
      </w:r>
    </w:p>
    <w:p w14:paraId="3196FE16" w14:textId="77777777" w:rsidR="00F7683C" w:rsidRPr="00745362" w:rsidRDefault="00F7683C" w:rsidP="00F7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– «</w:t>
      </w:r>
      <w:r w:rsidRPr="007453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Подготовка служителей и религиозного персонала религиозных организаций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89E5427" w14:textId="77777777" w:rsidR="00F7683C" w:rsidRPr="00745362" w:rsidRDefault="00F7683C" w:rsidP="00F7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подготовки – «Исламские науки»</w:t>
      </w:r>
    </w:p>
    <w:p w14:paraId="3D0F0B69" w14:textId="77777777" w:rsidR="00F7683C" w:rsidRPr="00745362" w:rsidRDefault="00F7683C" w:rsidP="00F7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595ED" w14:textId="77777777" w:rsidR="00F7683C" w:rsidRPr="00745362" w:rsidRDefault="00F7683C" w:rsidP="00F7683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54790" w14:textId="77777777" w:rsidR="00F7683C" w:rsidRPr="00745362" w:rsidRDefault="00F7683C" w:rsidP="00F7683C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74E6E" w14:textId="77777777" w:rsidR="00F7683C" w:rsidRPr="00745362" w:rsidRDefault="00F7683C" w:rsidP="00F7683C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F8781" w14:textId="155EDF2E" w:rsidR="001710B7" w:rsidRDefault="00F7683C" w:rsidP="007A43C2">
      <w:pPr>
        <w:widowControl w:val="0"/>
        <w:tabs>
          <w:tab w:val="left" w:pos="993"/>
          <w:tab w:val="left" w:pos="1134"/>
        </w:tabs>
        <w:bidi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745362">
        <w:rPr>
          <w:rFonts w:ascii="Times New Roman" w:eastAsia="MS Mincho" w:hAnsi="Times New Roman" w:cs="Times New Roman"/>
          <w:sz w:val="28"/>
          <w:szCs w:val="28"/>
          <w:lang w:val="tt-RU" w:eastAsia="ru-RU"/>
        </w:rPr>
        <w:t xml:space="preserve">Составитель: </w:t>
      </w:r>
      <w:r w:rsidR="005F34A2" w:rsidRPr="005F34A2">
        <w:rPr>
          <w:rFonts w:ascii="Calibri" w:eastAsia="Calibri" w:hAnsi="Calibri" w:cs="Times New Roman"/>
          <w:sz w:val="28"/>
          <w:szCs w:val="28"/>
        </w:rPr>
        <w:t xml:space="preserve">ст. </w:t>
      </w:r>
      <w:r w:rsidR="007A43C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преподаватель </w:t>
      </w:r>
    </w:p>
    <w:p w14:paraId="3EBB9064" w14:textId="4D81831F" w:rsidR="00F7683C" w:rsidRPr="00745362" w:rsidRDefault="00DC69C3" w:rsidP="00DC69C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C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Сижажев А.С.</w:t>
      </w:r>
    </w:p>
    <w:p w14:paraId="3C9F14B6" w14:textId="7C902C6D" w:rsidR="00F7683C" w:rsidRDefault="00F7683C" w:rsidP="00F7683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54E94" w14:textId="77777777" w:rsidR="00DC69C3" w:rsidRPr="00745362" w:rsidRDefault="00DC69C3" w:rsidP="00F7683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9C0AE" w14:textId="77777777" w:rsidR="001710B7" w:rsidRPr="001710B7" w:rsidRDefault="001710B7" w:rsidP="001710B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с заведующей учебно-методическим кабинетом</w:t>
      </w:r>
    </w:p>
    <w:p w14:paraId="0C31A5EF" w14:textId="77777777" w:rsidR="001710B7" w:rsidRPr="001710B7" w:rsidRDefault="001710B7" w:rsidP="001710B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789AE" w14:textId="77777777" w:rsidR="001710B7" w:rsidRPr="001710B7" w:rsidRDefault="001710B7" w:rsidP="001710B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0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Кумыковой С.Г.</w:t>
      </w:r>
    </w:p>
    <w:p w14:paraId="3DEA4F6D" w14:textId="77777777" w:rsidR="00F7683C" w:rsidRPr="00745362" w:rsidRDefault="00F7683C" w:rsidP="00F7683C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4CE74" w14:textId="77777777" w:rsidR="007A43C2" w:rsidRDefault="007A43C2" w:rsidP="00F768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013C51" w14:textId="77777777" w:rsidR="007A43C2" w:rsidRDefault="007A43C2" w:rsidP="00F768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73B2CA" w14:textId="77777777" w:rsidR="007A43C2" w:rsidRDefault="007A43C2" w:rsidP="00F768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9EAE2C" w14:textId="77777777" w:rsidR="007A43C2" w:rsidRDefault="007A43C2" w:rsidP="00F768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8CB010" w14:textId="77777777" w:rsidR="007A43C2" w:rsidRPr="00745362" w:rsidRDefault="007A43C2" w:rsidP="00F768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D62DEB" w14:textId="20AC5ED3" w:rsidR="001710B7" w:rsidRDefault="00745362" w:rsidP="001710B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Нальчик</w:t>
      </w:r>
      <w:r w:rsidR="00F7683C" w:rsidRPr="007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171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71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1DBCCFAA" w14:textId="77777777" w:rsidR="00F7683C" w:rsidRPr="00745362" w:rsidRDefault="00F7683C" w:rsidP="00F768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D99884" w14:textId="77777777" w:rsidR="00F7683C" w:rsidRPr="00745362" w:rsidRDefault="00F7683C" w:rsidP="0074536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BCD106" w14:textId="77777777" w:rsidR="00F7683C" w:rsidRPr="00745362" w:rsidRDefault="00F7683C" w:rsidP="00F768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4536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Наименование направления и профиля </w:t>
      </w:r>
    </w:p>
    <w:p w14:paraId="6BABC18C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– «</w:t>
      </w:r>
      <w:r w:rsidRPr="007453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Подготовка служителей и религиозного персонала религиозных организаций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72D070E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подготовки – «Исламские науки»</w:t>
      </w:r>
    </w:p>
    <w:p w14:paraId="55746CD7" w14:textId="77777777" w:rsidR="00F7683C" w:rsidRPr="00745362" w:rsidRDefault="00F7683C" w:rsidP="00F768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Код и наименование дисциплины</w:t>
      </w:r>
      <w:r w:rsidRPr="0074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6E805C41" w14:textId="77777777" w:rsidR="00F7683C" w:rsidRPr="00745362" w:rsidRDefault="00F7683C" w:rsidP="00F768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ОПД.10  Сравнительное исламское право</w:t>
      </w:r>
    </w:p>
    <w:p w14:paraId="4D6015E2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Цель(и) освоения дисциплины:</w:t>
      </w:r>
    </w:p>
    <w:p w14:paraId="7A346B12" w14:textId="77777777" w:rsidR="00F7683C" w:rsidRPr="00745362" w:rsidRDefault="00F7683C" w:rsidP="00F7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студентов с методикой проведения исследования в тех вопросах исламского права, в которых существуют разногласия мусульманских правоведов, для формирования наиболее предпочтительного мнения в вышеупомянутых вопросах. </w:t>
      </w:r>
    </w:p>
    <w:p w14:paraId="47FC87ED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курса:</w:t>
      </w:r>
    </w:p>
    <w:p w14:paraId="3DF768A3" w14:textId="77777777" w:rsidR="00F7683C" w:rsidRPr="00745362" w:rsidRDefault="00F7683C" w:rsidP="00F7683C">
      <w:pPr>
        <w:spacing w:line="240" w:lineRule="auto"/>
        <w:ind w:left="360"/>
        <w:contextualSpacing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453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− ознакомить студентов с применением правил и положений </w:t>
      </w:r>
    </w:p>
    <w:p w14:paraId="57761160" w14:textId="77777777" w:rsidR="00F7683C" w:rsidRPr="00745362" w:rsidRDefault="00F7683C" w:rsidP="00F7683C">
      <w:pPr>
        <w:spacing w:line="240" w:lineRule="auto"/>
        <w:ind w:left="360"/>
        <w:contextualSpacing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453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теоретического фикха(</w:t>
      </w:r>
      <w:r w:rsidRPr="0074536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усуль аль-фикх</w:t>
      </w:r>
      <w:r w:rsidRPr="007453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) на практике;</w:t>
      </w:r>
    </w:p>
    <w:p w14:paraId="678579BF" w14:textId="77777777" w:rsidR="00F7683C" w:rsidRPr="00745362" w:rsidRDefault="00F7683C" w:rsidP="00F7683C">
      <w:pPr>
        <w:spacing w:line="240" w:lineRule="auto"/>
        <w:contextualSpacing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453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− ознакомить студентов с причинами и сутью разногласий </w:t>
      </w:r>
      <w:r w:rsidRPr="0074536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факихами</w:t>
      </w:r>
      <w:r w:rsidRPr="007453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14:paraId="069C877B" w14:textId="77777777" w:rsidR="00F7683C" w:rsidRPr="00745362" w:rsidRDefault="00F7683C" w:rsidP="00F7683C">
      <w:pPr>
        <w:spacing w:line="240" w:lineRule="auto"/>
        <w:contextualSpacing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453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различных правовых школ;</w:t>
      </w:r>
    </w:p>
    <w:p w14:paraId="3E062D29" w14:textId="77777777" w:rsidR="00F7683C" w:rsidRPr="00745362" w:rsidRDefault="00F7683C" w:rsidP="00F7683C">
      <w:pPr>
        <w:spacing w:line="240" w:lineRule="auto"/>
        <w:ind w:left="360"/>
        <w:contextualSpacing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453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− ознакомить студентов с методами и принципами выработки правовых</w:t>
      </w:r>
    </w:p>
    <w:p w14:paraId="0DFF4F92" w14:textId="77777777" w:rsidR="00F7683C" w:rsidRPr="00745362" w:rsidRDefault="00F7683C" w:rsidP="00F7683C">
      <w:pPr>
        <w:spacing w:line="240" w:lineRule="auto"/>
        <w:ind w:left="360"/>
        <w:contextualSpacing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453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норм в различных вопросах исламского права, предполагающих </w:t>
      </w:r>
    </w:p>
    <w:p w14:paraId="169C4711" w14:textId="77777777" w:rsidR="00F7683C" w:rsidRPr="00745362" w:rsidRDefault="00F7683C" w:rsidP="00F7683C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453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инвариантный характер решения;</w:t>
      </w:r>
    </w:p>
    <w:p w14:paraId="045F2568" w14:textId="77777777" w:rsidR="00F7683C" w:rsidRPr="00745362" w:rsidRDefault="00F7683C" w:rsidP="00F7683C">
      <w:pPr>
        <w:spacing w:line="240" w:lineRule="auto"/>
        <w:contextualSpacing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453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− разъяснить студентам недопустимость фанатизма в следовании</w:t>
      </w:r>
    </w:p>
    <w:p w14:paraId="512AAC2B" w14:textId="77777777" w:rsidR="00F7683C" w:rsidRPr="00745362" w:rsidRDefault="00F7683C" w:rsidP="00F7683C">
      <w:pPr>
        <w:spacing w:line="240" w:lineRule="auto"/>
        <w:contextualSpacing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453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</w:t>
      </w:r>
      <w:r w:rsidRPr="0074536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мазхабам</w:t>
      </w:r>
      <w:r w:rsidRPr="007453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14:paraId="6D1BDFF6" w14:textId="77777777" w:rsidR="00F7683C" w:rsidRPr="00745362" w:rsidRDefault="00F7683C" w:rsidP="00F7683C">
      <w:pPr>
        <w:spacing w:line="240" w:lineRule="auto"/>
        <w:contextualSpacing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7453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− ознакомить </w:t>
      </w:r>
      <w:r w:rsidRPr="00745362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студентов с мнениями мусульманских ученых-</w:t>
      </w:r>
    </w:p>
    <w:p w14:paraId="616BC13F" w14:textId="77777777" w:rsidR="00F7683C" w:rsidRPr="00745362" w:rsidRDefault="00F7683C" w:rsidP="00F7683C">
      <w:pPr>
        <w:spacing w:line="240" w:lineRule="auto"/>
        <w:contextualSpacing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745362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         исследователей в области сравнительного исламского права и их</w:t>
      </w:r>
    </w:p>
    <w:p w14:paraId="7DE188D7" w14:textId="77777777" w:rsidR="00F7683C" w:rsidRPr="00745362" w:rsidRDefault="00F7683C" w:rsidP="00F7683C">
      <w:pPr>
        <w:spacing w:line="240" w:lineRule="auto"/>
        <w:contextualSpacing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45362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         доводами и аргументами</w:t>
      </w:r>
      <w:r w:rsidRPr="00745362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;</w:t>
      </w:r>
    </w:p>
    <w:p w14:paraId="504BA314" w14:textId="77777777" w:rsidR="00F7683C" w:rsidRPr="00745362" w:rsidRDefault="00F7683C" w:rsidP="00F7683C">
      <w:pPr>
        <w:spacing w:line="240" w:lineRule="auto"/>
        <w:contextualSpacing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745362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       − повысить уровень студентов в проведении самостоятельных </w:t>
      </w:r>
    </w:p>
    <w:p w14:paraId="00BC2397" w14:textId="77777777" w:rsidR="00F7683C" w:rsidRPr="00745362" w:rsidRDefault="00F7683C" w:rsidP="00F7683C">
      <w:pPr>
        <w:spacing w:line="240" w:lineRule="auto"/>
        <w:contextualSpacing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45362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          исследований в области исламского права.</w:t>
      </w:r>
    </w:p>
    <w:p w14:paraId="4CAE0BDB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09ACA5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4536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Место дисциплины в структуре ОПОП: </w:t>
      </w:r>
    </w:p>
    <w:p w14:paraId="2A312450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453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Данная дисциплина входит в цикл Общие профессиональные дисциплины</w:t>
      </w:r>
      <w:r w:rsidRPr="00745362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346777" w:rsidRPr="00745362">
        <w:rPr>
          <w:rFonts w:ascii="Times New Roman" w:eastAsia="Calibri" w:hAnsi="Times New Roman" w:cs="Times New Roman"/>
          <w:iCs/>
          <w:sz w:val="28"/>
          <w:szCs w:val="28"/>
        </w:rPr>
        <w:t xml:space="preserve"> Изучается после дисциплин «Основы поклонения (ибадат)».</w:t>
      </w:r>
    </w:p>
    <w:p w14:paraId="3A4AD9E5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62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Перечень планируемых результаты освоения образовательной программы (компетенции)</w:t>
      </w:r>
      <w:r w:rsidRPr="0074536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495EEF2" w14:textId="77777777" w:rsidR="00F7683C" w:rsidRPr="00745362" w:rsidRDefault="00F7683C" w:rsidP="00F76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курс направлен на формирование следующих компетенций:</w:t>
      </w:r>
    </w:p>
    <w:p w14:paraId="66FCA210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74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социальной значимости своей будущей профессии, обладание высокой мотивацией к выполнению профессиональной и богослужебной деятельности (ОРК);</w:t>
      </w:r>
    </w:p>
    <w:p w14:paraId="04E22C16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ключевых канонических исламских источников и умение их анализировать с использованием методологии основных исламских наук</w:t>
      </w:r>
      <w:r w:rsidR="00CD5E2F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(ОРК);</w:t>
      </w:r>
    </w:p>
    <w:p w14:paraId="73C20D86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использовать нормативные правовые документы в своей деятельности</w:t>
      </w:r>
      <w:r w:rsidR="00CD5E2F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(ОРК);</w:t>
      </w:r>
    </w:p>
    <w:p w14:paraId="768DBD18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Способность к экспертно-консультативной и представительско-посреднической деятельности в государственных, муниципальных, общественных, конфессиональных, международных и межконфессиональных организациях</w:t>
      </w:r>
      <w:r w:rsidR="00CD5E2F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(ОРК);</w:t>
      </w:r>
    </w:p>
    <w:p w14:paraId="369C45D1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системных представлений о предмете, принципах, методах, этапах формирования, взаимосвязи основных исламских наук</w:t>
      </w:r>
      <w:r w:rsidR="00CD5E2F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(ОРК.П);</w:t>
      </w:r>
    </w:p>
    <w:p w14:paraId="242F45C2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правоприменительной практики исламского шариата в странах, где мусульмане составляют меньшинство/большинство основного  населения</w:t>
      </w:r>
      <w:r w:rsidR="00CD5E2F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(ОРК.П);</w:t>
      </w:r>
    </w:p>
    <w:p w14:paraId="4493ED5B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использованию научной и справочной литературы, библиографических источников и современных поисковых систем</w:t>
      </w:r>
      <w:r w:rsidR="00CD5E2F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(ОРК.П);</w:t>
      </w:r>
    </w:p>
    <w:p w14:paraId="7A0599A4" w14:textId="77777777" w:rsidR="000340A7" w:rsidRPr="00745362" w:rsidRDefault="000340A7" w:rsidP="00F7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53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Осознание себя гражданином страны и ответственность за свою гражданскую позицию</w:t>
      </w:r>
      <w:r w:rsidRPr="007453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(ОГК);</w:t>
      </w:r>
    </w:p>
    <w:p w14:paraId="43E423C3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применять и разъяснять законы РФ к ситуациям, возникающим  в повседневной жизни мусульманина</w:t>
      </w:r>
      <w:r w:rsidR="00CD5E2F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062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(ОГК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23CBAFF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применению норм исламского права в различных контекстах современного общества России с использованием методологии исламского права в рамках, установленных законодательством Российской Федерации</w:t>
      </w:r>
      <w:r w:rsidR="00CD5E2F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062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(ОГК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EDE833C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пониманию священных текстов исходя из исторических и социо-культурных и правовых контекстов их применения</w:t>
      </w:r>
      <w:r w:rsidR="00CD5E2F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062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(ОГК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95D49ED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особенностей зарождения и развития правовых систем в мире</w:t>
      </w:r>
      <w:r w:rsidR="00CD5E2F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062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(ОГК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AE9B441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исторического и современного контекстов применения норм, регулирующих правоотношения, возникающими в связи с конфликтными ситуациями с участием мусульман</w:t>
      </w:r>
      <w:r w:rsidR="00CD5E2F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062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(ОГК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2B5136E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основной классической религиозной исламской терминологии, необходимой для изучения  исламских наук  на арабском языке(АЯК);</w:t>
      </w:r>
    </w:p>
    <w:p w14:paraId="07B7396F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чтения и понимания канонических текстов на арабском языке</w:t>
      </w:r>
      <w:r w:rsidR="00CD5E2F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(АЯК);</w:t>
      </w:r>
    </w:p>
    <w:p w14:paraId="1B22FBF7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«Сравнительное исламское право»</w:t>
      </w:r>
      <w:r w:rsidR="00CD5E2F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(СПК);</w:t>
      </w:r>
    </w:p>
    <w:p w14:paraId="282905C1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выявлять и классифицировать противоречия норм шариата и норм РФ</w:t>
      </w:r>
      <w:r w:rsidR="00CD5E2F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(КЮК);</w:t>
      </w:r>
    </w:p>
    <w:p w14:paraId="48CE7A7B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стратегий и методов гармонизации правовых норм на основе правовых принципов шариата и российского законодательства</w:t>
      </w:r>
      <w:r w:rsidR="00CD5E2F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(КЮК);</w:t>
      </w:r>
    </w:p>
    <w:p w14:paraId="343D9175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применять  стратегии и методы гармонизации правовых норм на основе правовых принципов шариата и российского законодательства для решения задач повседневной жизни мусульманина</w:t>
      </w:r>
      <w:r w:rsidR="00CD5E2F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(КЮК);</w:t>
      </w:r>
    </w:p>
    <w:p w14:paraId="39020800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Способность к организации и проведению переговоров, направленных на взаимовыгодное урегулирование разногласий с учетом правовых принципов шариата и российского законодательства</w:t>
      </w:r>
      <w:r w:rsidR="00CD5E2F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(КЮК).</w:t>
      </w:r>
    </w:p>
    <w:p w14:paraId="1DF9C151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A07B0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1859473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C9CCB61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6332CA5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644478B3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1D76529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4536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Структура и содержание дисциплины </w:t>
      </w:r>
    </w:p>
    <w:p w14:paraId="2F50B295" w14:textId="77777777" w:rsidR="00F7683C" w:rsidRPr="00745362" w:rsidRDefault="00F7683C" w:rsidP="00F7683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1738"/>
        <w:gridCol w:w="1559"/>
      </w:tblGrid>
      <w:tr w:rsidR="00F7683C" w:rsidRPr="00745362" w14:paraId="29486335" w14:textId="77777777" w:rsidTr="003F5998">
        <w:trPr>
          <w:trHeight w:val="371"/>
        </w:trPr>
        <w:tc>
          <w:tcPr>
            <w:tcW w:w="5316" w:type="dxa"/>
            <w:vMerge w:val="restart"/>
            <w:vAlign w:val="center"/>
          </w:tcPr>
          <w:p w14:paraId="45DFCC0E" w14:textId="77777777" w:rsidR="00F7683C" w:rsidRPr="00745362" w:rsidRDefault="00F7683C" w:rsidP="003F5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362">
              <w:rPr>
                <w:rFonts w:ascii="Times New Roman" w:eastAsia="Calibri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1738" w:type="dxa"/>
            <w:vMerge w:val="restart"/>
            <w:vAlign w:val="center"/>
          </w:tcPr>
          <w:p w14:paraId="35A40B54" w14:textId="77777777" w:rsidR="00F7683C" w:rsidRPr="00745362" w:rsidRDefault="00F7683C" w:rsidP="003F5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362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(ч.)</w:t>
            </w:r>
          </w:p>
        </w:tc>
        <w:tc>
          <w:tcPr>
            <w:tcW w:w="1559" w:type="dxa"/>
            <w:vAlign w:val="center"/>
          </w:tcPr>
          <w:p w14:paraId="715371F9" w14:textId="77777777" w:rsidR="00F7683C" w:rsidRPr="00745362" w:rsidRDefault="00F7683C" w:rsidP="003F59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F7683C" w:rsidRPr="00745362" w14:paraId="4182562E" w14:textId="77777777" w:rsidTr="003F5998">
        <w:trPr>
          <w:trHeight w:val="285"/>
        </w:trPr>
        <w:tc>
          <w:tcPr>
            <w:tcW w:w="5316" w:type="dxa"/>
            <w:vMerge/>
            <w:vAlign w:val="center"/>
          </w:tcPr>
          <w:p w14:paraId="5912A492" w14:textId="77777777" w:rsidR="00F7683C" w:rsidRPr="00745362" w:rsidRDefault="00F7683C" w:rsidP="003F5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vAlign w:val="center"/>
          </w:tcPr>
          <w:p w14:paraId="3B405758" w14:textId="77777777" w:rsidR="00F7683C" w:rsidRPr="00745362" w:rsidRDefault="00F7683C" w:rsidP="003F5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63B0CC" w14:textId="77777777" w:rsidR="00F7683C" w:rsidRPr="00745362" w:rsidRDefault="00F7683C" w:rsidP="003F5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36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F7683C" w:rsidRPr="00745362" w14:paraId="503F5DAC" w14:textId="77777777" w:rsidTr="003F5998">
        <w:trPr>
          <w:trHeight w:val="435"/>
        </w:trPr>
        <w:tc>
          <w:tcPr>
            <w:tcW w:w="5316" w:type="dxa"/>
            <w:vMerge/>
            <w:vAlign w:val="center"/>
          </w:tcPr>
          <w:p w14:paraId="4030F4E8" w14:textId="77777777" w:rsidR="00F7683C" w:rsidRPr="00745362" w:rsidRDefault="00F7683C" w:rsidP="003F5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vAlign w:val="center"/>
          </w:tcPr>
          <w:p w14:paraId="31304C16" w14:textId="77777777" w:rsidR="00F7683C" w:rsidRPr="00745362" w:rsidRDefault="00F7683C" w:rsidP="003F5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E3BFBC" w14:textId="77777777" w:rsidR="00F7683C" w:rsidRPr="00745362" w:rsidRDefault="00F7683C" w:rsidP="003F5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362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</w:tr>
      <w:tr w:rsidR="00F7683C" w:rsidRPr="00745362" w14:paraId="2F2581D1" w14:textId="77777777" w:rsidTr="003F5998">
        <w:trPr>
          <w:trHeight w:val="275"/>
        </w:trPr>
        <w:tc>
          <w:tcPr>
            <w:tcW w:w="5316" w:type="dxa"/>
            <w:vAlign w:val="center"/>
          </w:tcPr>
          <w:p w14:paraId="29F9692D" w14:textId="77777777" w:rsidR="00F7683C" w:rsidRPr="00745362" w:rsidRDefault="00F7683C" w:rsidP="003F59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1738" w:type="dxa"/>
            <w:vAlign w:val="center"/>
          </w:tcPr>
          <w:p w14:paraId="6044A715" w14:textId="77777777" w:rsidR="00F7683C" w:rsidRPr="00745362" w:rsidRDefault="00F7683C" w:rsidP="003F5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36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CAB243" w14:textId="77777777" w:rsidR="00F7683C" w:rsidRPr="00745362" w:rsidRDefault="00F7683C" w:rsidP="003F5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36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108</w:t>
            </w:r>
          </w:p>
        </w:tc>
      </w:tr>
      <w:tr w:rsidR="00F7683C" w:rsidRPr="00745362" w14:paraId="21471472" w14:textId="77777777" w:rsidTr="003F5998">
        <w:trPr>
          <w:trHeight w:val="224"/>
        </w:trPr>
        <w:tc>
          <w:tcPr>
            <w:tcW w:w="5316" w:type="dxa"/>
            <w:vAlign w:val="center"/>
          </w:tcPr>
          <w:p w14:paraId="4CF201B9" w14:textId="77777777" w:rsidR="00F7683C" w:rsidRPr="00745362" w:rsidRDefault="00F7683C" w:rsidP="003F59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362">
              <w:rPr>
                <w:rFonts w:ascii="Times New Roman" w:eastAsia="Calibri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738" w:type="dxa"/>
            <w:vAlign w:val="center"/>
          </w:tcPr>
          <w:p w14:paraId="7B38E507" w14:textId="77777777" w:rsidR="00F7683C" w:rsidRPr="00745362" w:rsidRDefault="00F7683C" w:rsidP="003F5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36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B7410B" w14:textId="77777777" w:rsidR="00F7683C" w:rsidRPr="00745362" w:rsidRDefault="00F7683C" w:rsidP="003F5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36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F7683C" w:rsidRPr="00745362" w14:paraId="175EBA16" w14:textId="77777777" w:rsidTr="003F5998">
        <w:trPr>
          <w:trHeight w:val="70"/>
        </w:trPr>
        <w:tc>
          <w:tcPr>
            <w:tcW w:w="5316" w:type="dxa"/>
            <w:vAlign w:val="center"/>
          </w:tcPr>
          <w:p w14:paraId="3EE81DE6" w14:textId="77777777" w:rsidR="00F7683C" w:rsidRPr="00745362" w:rsidRDefault="00F7683C" w:rsidP="003F59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362">
              <w:rPr>
                <w:rFonts w:ascii="Times New Roman" w:eastAsia="Calibri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1738" w:type="dxa"/>
            <w:vAlign w:val="center"/>
          </w:tcPr>
          <w:p w14:paraId="69CFDB24" w14:textId="77777777" w:rsidR="00F7683C" w:rsidRPr="00745362" w:rsidRDefault="00F7683C" w:rsidP="003F5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36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16E511" w14:textId="77777777" w:rsidR="00F7683C" w:rsidRPr="00745362" w:rsidRDefault="00F7683C" w:rsidP="003F5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36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F7683C" w:rsidRPr="00745362" w14:paraId="23D9EDA8" w14:textId="77777777" w:rsidTr="003F5998">
        <w:trPr>
          <w:trHeight w:val="134"/>
        </w:trPr>
        <w:tc>
          <w:tcPr>
            <w:tcW w:w="5316" w:type="dxa"/>
            <w:vAlign w:val="center"/>
          </w:tcPr>
          <w:p w14:paraId="2815899A" w14:textId="77777777" w:rsidR="00F7683C" w:rsidRPr="00745362" w:rsidRDefault="00F7683C" w:rsidP="003F59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36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 (ПрЗ)</w:t>
            </w:r>
          </w:p>
        </w:tc>
        <w:tc>
          <w:tcPr>
            <w:tcW w:w="1738" w:type="dxa"/>
            <w:vAlign w:val="center"/>
          </w:tcPr>
          <w:p w14:paraId="5D4CA7D8" w14:textId="77777777" w:rsidR="00F7683C" w:rsidRPr="00745362" w:rsidRDefault="00F7683C" w:rsidP="003F5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36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CFED92" w14:textId="77777777" w:rsidR="00F7683C" w:rsidRPr="00745362" w:rsidRDefault="00F7683C" w:rsidP="003F5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36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F7683C" w:rsidRPr="00745362" w14:paraId="762E1744" w14:textId="77777777" w:rsidTr="003F5998">
        <w:trPr>
          <w:trHeight w:val="237"/>
        </w:trPr>
        <w:tc>
          <w:tcPr>
            <w:tcW w:w="5316" w:type="dxa"/>
            <w:vAlign w:val="center"/>
          </w:tcPr>
          <w:p w14:paraId="7A7F03EB" w14:textId="77777777" w:rsidR="00F7683C" w:rsidRPr="00745362" w:rsidRDefault="00F7683C" w:rsidP="003F59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362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738" w:type="dxa"/>
            <w:vAlign w:val="center"/>
          </w:tcPr>
          <w:p w14:paraId="75C64FEB" w14:textId="77777777" w:rsidR="00F7683C" w:rsidRPr="00745362" w:rsidRDefault="00F7683C" w:rsidP="003F5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36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F4ECD2" w14:textId="77777777" w:rsidR="00F7683C" w:rsidRPr="00745362" w:rsidRDefault="00F7683C" w:rsidP="003F5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36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F7683C" w:rsidRPr="00745362" w14:paraId="63AE82FB" w14:textId="77777777" w:rsidTr="003F5998">
        <w:trPr>
          <w:trHeight w:val="70"/>
        </w:trPr>
        <w:tc>
          <w:tcPr>
            <w:tcW w:w="7054" w:type="dxa"/>
            <w:gridSpan w:val="2"/>
            <w:vAlign w:val="center"/>
          </w:tcPr>
          <w:p w14:paraId="613F89E1" w14:textId="77777777" w:rsidR="00F7683C" w:rsidRPr="00745362" w:rsidRDefault="00F7683C" w:rsidP="003F59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45362">
              <w:rPr>
                <w:rFonts w:ascii="Times New Roman" w:eastAsia="Calibri" w:hAnsi="Times New Roman" w:cs="Times New Roman"/>
                <w:sz w:val="28"/>
                <w:szCs w:val="28"/>
              </w:rPr>
              <w:t>Вид итогового контроля (контрольная работа/зачет/экзамен)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997872" w14:textId="77777777" w:rsidR="00F7683C" w:rsidRPr="00745362" w:rsidRDefault="00F7683C" w:rsidP="003F5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4536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зачет</w:t>
            </w:r>
          </w:p>
        </w:tc>
      </w:tr>
    </w:tbl>
    <w:p w14:paraId="38E3C1A8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4892825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45362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Содержание дисциплины</w:t>
      </w:r>
    </w:p>
    <w:p w14:paraId="6CD5CC4F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610BEDBB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1AC02AA" w14:textId="77777777" w:rsidR="00F7683C" w:rsidRPr="00745362" w:rsidRDefault="00F7683C" w:rsidP="00F7683C">
      <w:pPr>
        <w:spacing w:after="0" w:line="360" w:lineRule="auto"/>
        <w:ind w:left="540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Тематический план</w:t>
      </w:r>
    </w:p>
    <w:p w14:paraId="5EEF0487" w14:textId="77777777" w:rsidR="00F7683C" w:rsidRPr="00745362" w:rsidRDefault="00F7683C" w:rsidP="00F7683C">
      <w:pPr>
        <w:spacing w:after="0" w:line="360" w:lineRule="auto"/>
        <w:ind w:left="540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335"/>
        <w:gridCol w:w="2126"/>
        <w:gridCol w:w="2551"/>
      </w:tblGrid>
      <w:tr w:rsidR="00F7683C" w:rsidRPr="00745362" w14:paraId="7BE5D97F" w14:textId="77777777" w:rsidTr="003F5998">
        <w:trPr>
          <w:trHeight w:val="160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A7E8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223B" w14:textId="77777777" w:rsidR="00F7683C" w:rsidRPr="00745362" w:rsidRDefault="00F7683C" w:rsidP="003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Лекции</w:t>
            </w:r>
          </w:p>
          <w:p w14:paraId="45811F0E" w14:textId="77777777" w:rsidR="00F7683C" w:rsidRPr="00745362" w:rsidRDefault="00F7683C" w:rsidP="003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(часы)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2BF7" w14:textId="77777777" w:rsidR="00F7683C" w:rsidRPr="00745362" w:rsidRDefault="00F7683C" w:rsidP="003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Практические занятия (часы)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47F9" w14:textId="77777777" w:rsidR="00F7683C" w:rsidRPr="00745362" w:rsidRDefault="00F7683C" w:rsidP="003F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Самостоятельная работа(часы)</w:t>
            </w:r>
          </w:p>
        </w:tc>
      </w:tr>
      <w:tr w:rsidR="00F7683C" w:rsidRPr="00745362" w14:paraId="0E253648" w14:textId="77777777" w:rsidTr="003F5998">
        <w:trPr>
          <w:trHeight w:val="11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C643" w14:textId="77777777" w:rsidR="00F7683C" w:rsidRPr="00745362" w:rsidRDefault="00F7683C" w:rsidP="003F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1. Введение в науку сравнительного исламского права.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CC30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0ABA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71BE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</w:tr>
      <w:tr w:rsidR="00F7683C" w:rsidRPr="00745362" w14:paraId="7F315F2D" w14:textId="77777777" w:rsidTr="003F5998">
        <w:trPr>
          <w:trHeight w:val="10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1ABC" w14:textId="77777777" w:rsidR="00F7683C" w:rsidRPr="00745362" w:rsidRDefault="00F7683C" w:rsidP="003F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u w:val="single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2. Намерение(</w:t>
            </w:r>
            <w:r w:rsidRPr="00745362"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  <w:t>ниййат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) для совершения малого и полного омовения.</w:t>
            </w:r>
          </w:p>
          <w:p w14:paraId="4D2E6913" w14:textId="77777777" w:rsidR="00F7683C" w:rsidRPr="00745362" w:rsidRDefault="00F7683C" w:rsidP="003F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E263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9354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F387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</w:tr>
      <w:tr w:rsidR="00F7683C" w:rsidRPr="00745362" w14:paraId="2B501D86" w14:textId="77777777" w:rsidTr="003F5998">
        <w:trPr>
          <w:trHeight w:val="7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3916" w14:textId="77777777" w:rsidR="00F7683C" w:rsidRPr="00745362" w:rsidRDefault="00F7683C" w:rsidP="003F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  <w:t>3.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Совмещение времени </w:t>
            </w:r>
            <w:r w:rsidRPr="00745362"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  <w:t>намазов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в путешествии.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BEA9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  <w:t xml:space="preserve">      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1FAD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  <w:t xml:space="preserve">           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1838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  <w:t xml:space="preserve">               2</w:t>
            </w:r>
          </w:p>
        </w:tc>
      </w:tr>
      <w:tr w:rsidR="00F7683C" w:rsidRPr="00745362" w14:paraId="6BD69865" w14:textId="77777777" w:rsidTr="003F5998">
        <w:trPr>
          <w:trHeight w:val="8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56DA" w14:textId="77777777" w:rsidR="00F7683C" w:rsidRPr="00745362" w:rsidRDefault="00F7683C" w:rsidP="003F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D1B11"/>
                <w:sz w:val="28"/>
                <w:szCs w:val="28"/>
                <w:u w:val="single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  <w:lastRenderedPageBreak/>
              <w:t>4.</w:t>
            </w:r>
            <w:r w:rsidRPr="00745362">
              <w:rPr>
                <w:rFonts w:ascii="Times New Roman" w:eastAsia="Times New Roman" w:hAnsi="Times New Roman" w:cs="Times New Roman"/>
                <w:bCs/>
                <w:iCs/>
                <w:color w:val="1D1B11"/>
                <w:sz w:val="28"/>
                <w:szCs w:val="28"/>
                <w:lang w:eastAsia="ru-RU"/>
              </w:rPr>
              <w:t xml:space="preserve"> 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Молитва путешественника(сокращенная молитва).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B360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3CF9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E0CC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  <w:t>2</w:t>
            </w:r>
          </w:p>
        </w:tc>
      </w:tr>
      <w:tr w:rsidR="00F7683C" w:rsidRPr="00745362" w14:paraId="6B330517" w14:textId="77777777" w:rsidTr="003F5998">
        <w:trPr>
          <w:trHeight w:val="89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53ED" w14:textId="77777777" w:rsidR="00F7683C" w:rsidRPr="00745362" w:rsidRDefault="00F7683C" w:rsidP="003F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  <w:t>5.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Определение размера </w:t>
            </w:r>
            <w:r w:rsidRPr="00745362"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  <w:t>закята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из золотых и серебряных украшений.</w:t>
            </w:r>
          </w:p>
          <w:p w14:paraId="221D810B" w14:textId="77777777" w:rsidR="00F7683C" w:rsidRPr="00745362" w:rsidRDefault="00F7683C" w:rsidP="003F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4395" w14:textId="77777777" w:rsidR="00F7683C" w:rsidRPr="00745362" w:rsidRDefault="00F7683C" w:rsidP="003F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</w:p>
          <w:p w14:paraId="62E99AFF" w14:textId="77777777" w:rsidR="00F7683C" w:rsidRPr="00745362" w:rsidRDefault="00F7683C" w:rsidP="003F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  <w:t xml:space="preserve">     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09BF" w14:textId="77777777" w:rsidR="00F7683C" w:rsidRPr="00745362" w:rsidRDefault="00F7683C" w:rsidP="003F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</w:p>
          <w:p w14:paraId="183EA773" w14:textId="77777777" w:rsidR="00F7683C" w:rsidRPr="00745362" w:rsidRDefault="00F7683C" w:rsidP="003F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  <w:t xml:space="preserve">           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B00F" w14:textId="77777777" w:rsidR="00F7683C" w:rsidRPr="00745362" w:rsidRDefault="00F7683C" w:rsidP="003F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</w:p>
          <w:p w14:paraId="4D30FBA7" w14:textId="77777777" w:rsidR="00F7683C" w:rsidRPr="00745362" w:rsidRDefault="00F7683C" w:rsidP="003F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  <w:t xml:space="preserve">               2</w:t>
            </w:r>
          </w:p>
        </w:tc>
      </w:tr>
      <w:tr w:rsidR="00F7683C" w:rsidRPr="00745362" w14:paraId="55DC819F" w14:textId="77777777" w:rsidTr="003F5998">
        <w:trPr>
          <w:trHeight w:val="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F5731E1" w14:textId="77777777" w:rsidR="00F7683C" w:rsidRPr="00745362" w:rsidRDefault="00F7683C" w:rsidP="003F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  <w:t xml:space="preserve">6. 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Выведение </w:t>
            </w:r>
            <w:r w:rsidRPr="00745362"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  <w:t>закята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из имущества малолетнего ребенка.</w:t>
            </w:r>
          </w:p>
          <w:p w14:paraId="6F213537" w14:textId="77777777" w:rsidR="00F7683C" w:rsidRPr="00745362" w:rsidRDefault="00F7683C" w:rsidP="003F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036CD3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  <w:t xml:space="preserve">     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72BF94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  <w:t xml:space="preserve">           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2C844E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  <w:t xml:space="preserve">               — </w:t>
            </w:r>
          </w:p>
        </w:tc>
      </w:tr>
      <w:tr w:rsidR="00F7683C" w:rsidRPr="00745362" w14:paraId="4EE855C8" w14:textId="77777777" w:rsidTr="003F5998">
        <w:trPr>
          <w:trHeight w:val="16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9013" w14:textId="77777777" w:rsidR="00F7683C" w:rsidRPr="00745362" w:rsidRDefault="00F7683C" w:rsidP="003F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  <w:t xml:space="preserve">7. 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Правовые нормы, связанные с видением полумесяца для определения начала поста в месяц </w:t>
            </w:r>
            <w:r w:rsidRPr="00745362"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  <w:t>Рамазан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.</w:t>
            </w:r>
          </w:p>
          <w:p w14:paraId="5E54DE2D" w14:textId="77777777" w:rsidR="00F7683C" w:rsidRPr="00745362" w:rsidRDefault="00F7683C" w:rsidP="003F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14:paraId="78DC43CE" w14:textId="77777777" w:rsidR="00F7683C" w:rsidRPr="00745362" w:rsidRDefault="00F7683C" w:rsidP="003F59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1F69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</w:p>
          <w:p w14:paraId="791BD66F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</w:p>
          <w:p w14:paraId="3BFE519E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E674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</w:p>
          <w:p w14:paraId="2CCEB1A1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  <w:t xml:space="preserve">     </w:t>
            </w:r>
          </w:p>
          <w:p w14:paraId="10813DE4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  <w:t xml:space="preserve">            2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037B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</w:p>
          <w:p w14:paraId="5202739A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</w:p>
          <w:p w14:paraId="4319C6B1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  <w:t xml:space="preserve">               2</w:t>
            </w:r>
          </w:p>
        </w:tc>
      </w:tr>
      <w:tr w:rsidR="00F7683C" w:rsidRPr="00745362" w14:paraId="6817147C" w14:textId="77777777" w:rsidTr="003F5998">
        <w:trPr>
          <w:trHeight w:val="10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BF8F" w14:textId="77777777" w:rsidR="00F7683C" w:rsidRPr="00745362" w:rsidRDefault="00F7683C" w:rsidP="003F5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83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D1B11"/>
                <w:spacing w:val="-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8.Условие присутствия опекуна(</w:t>
            </w:r>
            <w:r w:rsidRPr="00745362"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  <w:t>валий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) при заключении брака(</w:t>
            </w:r>
            <w:r w:rsidRPr="00745362"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  <w:t>никаха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).</w:t>
            </w:r>
          </w:p>
          <w:p w14:paraId="3CD4ABFD" w14:textId="77777777" w:rsidR="00F7683C" w:rsidRPr="00745362" w:rsidRDefault="00F7683C" w:rsidP="003F59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D6FC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14:paraId="5E0265B9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64CB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     </w:t>
            </w:r>
          </w:p>
          <w:p w14:paraId="72F87983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        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9884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14:paraId="4B99D898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—</w:t>
            </w:r>
          </w:p>
        </w:tc>
      </w:tr>
      <w:tr w:rsidR="00F7683C" w:rsidRPr="00745362" w14:paraId="2DCBE392" w14:textId="77777777" w:rsidTr="003F5998">
        <w:trPr>
          <w:trHeight w:val="15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CE02" w14:textId="77777777" w:rsidR="00F7683C" w:rsidRPr="00745362" w:rsidRDefault="00F7683C" w:rsidP="003F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9.</w:t>
            </w:r>
            <w:r w:rsidRPr="00745362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 xml:space="preserve"> 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Правовые нормы, связанные с  </w:t>
            </w:r>
            <w:r w:rsidRPr="00745362">
              <w:rPr>
                <w:rFonts w:ascii="Times New Roman" w:eastAsia="Times New Roman" w:hAnsi="Times New Roman" w:cs="Times New Roman"/>
                <w:bCs/>
                <w:color w:val="1D1B11"/>
                <w:spacing w:val="-1"/>
                <w:sz w:val="28"/>
                <w:szCs w:val="28"/>
                <w:lang w:eastAsia="ru-RU"/>
              </w:rPr>
              <w:t>троекратным разводом(</w:t>
            </w:r>
            <w:r w:rsidRPr="00745362">
              <w:rPr>
                <w:rFonts w:ascii="Times New Roman" w:eastAsia="Times New Roman" w:hAnsi="Times New Roman" w:cs="Times New Roman"/>
                <w:bCs/>
                <w:i/>
                <w:color w:val="1D1B11"/>
                <w:spacing w:val="-1"/>
                <w:sz w:val="28"/>
                <w:szCs w:val="28"/>
                <w:lang w:eastAsia="ru-RU"/>
              </w:rPr>
              <w:t>талаком</w:t>
            </w:r>
            <w:r w:rsidRPr="00745362">
              <w:rPr>
                <w:rFonts w:ascii="Times New Roman" w:eastAsia="Times New Roman" w:hAnsi="Times New Roman" w:cs="Times New Roman"/>
                <w:bCs/>
                <w:color w:val="1D1B11"/>
                <w:spacing w:val="-1"/>
                <w:sz w:val="28"/>
                <w:szCs w:val="28"/>
                <w:lang w:eastAsia="ru-RU"/>
              </w:rPr>
              <w:t>) одним выражением.</w:t>
            </w:r>
          </w:p>
          <w:p w14:paraId="53E11152" w14:textId="77777777" w:rsidR="00F7683C" w:rsidRPr="00745362" w:rsidRDefault="00F7683C" w:rsidP="003F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14:paraId="7C625485" w14:textId="77777777" w:rsidR="00F7683C" w:rsidRPr="00745362" w:rsidRDefault="00F7683C" w:rsidP="003F59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7B6F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14:paraId="47F93AC0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14:paraId="3F4FA108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7C1B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  </w:t>
            </w:r>
          </w:p>
          <w:p w14:paraId="21630D99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14:paraId="700D6EBC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         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1F6D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14:paraId="0BE87FA1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14:paraId="7174ED98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</w:tr>
      <w:tr w:rsidR="00F7683C" w:rsidRPr="00745362" w14:paraId="1759AF10" w14:textId="77777777" w:rsidTr="003F5998">
        <w:trPr>
          <w:trHeight w:val="7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1B8E" w14:textId="77777777" w:rsidR="00F7683C" w:rsidRPr="00745362" w:rsidRDefault="00F7683C" w:rsidP="003F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10.Ценообразование в исламском праве.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BCF2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14:paraId="044C901F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    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B794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14:paraId="5C2C52B9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         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789F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14:paraId="48163770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—</w:t>
            </w:r>
          </w:p>
        </w:tc>
      </w:tr>
      <w:tr w:rsidR="00F7683C" w:rsidRPr="00745362" w14:paraId="1F761B39" w14:textId="77777777" w:rsidTr="003F5998">
        <w:trPr>
          <w:trHeight w:val="10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B773" w14:textId="77777777" w:rsidR="00F7683C" w:rsidRPr="00745362" w:rsidRDefault="00F7683C" w:rsidP="003F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11.Преимущественное право занятия вакантного места соседом(</w:t>
            </w:r>
            <w:r w:rsidRPr="00745362"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  <w:t>шуфʽа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B149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14:paraId="7C0516AE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1741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     </w:t>
            </w:r>
          </w:p>
          <w:p w14:paraId="513D172B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          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9E72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14:paraId="59013C60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6</w:t>
            </w:r>
          </w:p>
        </w:tc>
      </w:tr>
      <w:tr w:rsidR="00F7683C" w:rsidRPr="00745362" w14:paraId="00E15F95" w14:textId="77777777" w:rsidTr="003F5998">
        <w:trPr>
          <w:trHeight w:val="10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636" w14:textId="77777777" w:rsidR="00F7683C" w:rsidRPr="00745362" w:rsidRDefault="00F7683C" w:rsidP="003F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12.Пользование заложенной вещью лицом, принимающим заклад.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AA8E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14:paraId="1BC0C143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D93E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  </w:t>
            </w:r>
          </w:p>
          <w:p w14:paraId="6A14F850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           2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F845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14:paraId="71EF356C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</w:tr>
      <w:tr w:rsidR="00F7683C" w:rsidRPr="00745362" w14:paraId="4B3B38D4" w14:textId="77777777" w:rsidTr="003F5998">
        <w:trPr>
          <w:trHeight w:val="10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879B" w14:textId="77777777" w:rsidR="00F7683C" w:rsidRPr="00745362" w:rsidRDefault="00F7683C" w:rsidP="003F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13.Денежные штрафы в исламском праве.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3328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14:paraId="5D364F69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4CBC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</w:t>
            </w:r>
          </w:p>
          <w:p w14:paraId="6C3976C0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           2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9543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14:paraId="19A432BD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</w:tr>
      <w:tr w:rsidR="00F7683C" w:rsidRPr="00745362" w14:paraId="44F344FD" w14:textId="77777777" w:rsidTr="003F5998">
        <w:trPr>
          <w:trHeight w:val="10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F163" w14:textId="77777777" w:rsidR="00F7683C" w:rsidRPr="00745362" w:rsidRDefault="00F7683C" w:rsidP="003F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lastRenderedPageBreak/>
              <w:t>14.</w:t>
            </w:r>
            <w:r w:rsidRPr="00745362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 xml:space="preserve"> 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Вынесение судебного решения на основе улик.</w:t>
            </w:r>
          </w:p>
          <w:p w14:paraId="2ADC2AAC" w14:textId="77777777" w:rsidR="00F7683C" w:rsidRPr="00745362" w:rsidRDefault="00F7683C" w:rsidP="003F59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DBCE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14:paraId="3AC64714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8A8D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    </w:t>
            </w:r>
          </w:p>
          <w:p w14:paraId="474D3D95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          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485B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14:paraId="3224B2FC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6</w:t>
            </w:r>
          </w:p>
        </w:tc>
      </w:tr>
      <w:tr w:rsidR="00F7683C" w:rsidRPr="00745362" w14:paraId="6498D2B1" w14:textId="77777777" w:rsidTr="003F5998">
        <w:trPr>
          <w:trHeight w:val="10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76C6" w14:textId="77777777" w:rsidR="00F7683C" w:rsidRPr="00745362" w:rsidRDefault="00F7683C" w:rsidP="003F59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14:paraId="7D9B741A" w14:textId="77777777" w:rsidR="00F7683C" w:rsidRPr="00745362" w:rsidRDefault="00F7683C" w:rsidP="003F59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F20B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14:paraId="5E6F7FB6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62A6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     </w:t>
            </w:r>
          </w:p>
          <w:p w14:paraId="296C6BF9" w14:textId="77777777" w:rsidR="00F7683C" w:rsidRPr="00745362" w:rsidRDefault="00F7683C" w:rsidP="003F59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         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F810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  <w:p w14:paraId="52175806" w14:textId="77777777" w:rsidR="00F7683C" w:rsidRPr="00745362" w:rsidRDefault="00F7683C" w:rsidP="003F59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36</w:t>
            </w:r>
          </w:p>
        </w:tc>
      </w:tr>
    </w:tbl>
    <w:p w14:paraId="55D7BB72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D1B11"/>
          <w:sz w:val="28"/>
          <w:szCs w:val="28"/>
          <w:lang w:eastAsia="ru-RU"/>
        </w:rPr>
      </w:pPr>
    </w:p>
    <w:p w14:paraId="503EFAE0" w14:textId="77777777" w:rsidR="00F7683C" w:rsidRPr="00745362" w:rsidRDefault="00F7683C" w:rsidP="00CD5E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Тема 1. Введение в науку сравнительного исламского права.</w:t>
      </w:r>
    </w:p>
    <w:p w14:paraId="1B2B43E3" w14:textId="77777777" w:rsidR="00F7683C" w:rsidRPr="00745362" w:rsidRDefault="00F7683C" w:rsidP="00CD5E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</w:pPr>
    </w:p>
    <w:p w14:paraId="65D80D24" w14:textId="77777777" w:rsidR="00F7683C" w:rsidRPr="00745362" w:rsidRDefault="00F7683C" w:rsidP="00CD5E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Определение и тематика науки сравнительного исламского права. Польза, связанная с изучением сравнительного исламского права.</w:t>
      </w:r>
    </w:p>
    <w:p w14:paraId="2C7D0854" w14:textId="77777777" w:rsidR="00F7683C" w:rsidRPr="00745362" w:rsidRDefault="00F7683C" w:rsidP="00CD5E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Разногласия в религиозно-правовых вопросах в классическом исламском праве. Виды разногласий и их причины. Допустимые и недопустимые разногласия. Основная  классическая и современная литература по сравнительному исламскому праву.</w:t>
      </w:r>
    </w:p>
    <w:p w14:paraId="53B547B8" w14:textId="77777777" w:rsidR="00F7683C" w:rsidRPr="00745362" w:rsidRDefault="00F7683C" w:rsidP="00CD5E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6C8D4970" w14:textId="77777777" w:rsidR="00F7683C" w:rsidRPr="00745362" w:rsidRDefault="00F7683C" w:rsidP="00CD5E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Тема 2. Намерение(</w:t>
      </w:r>
      <w:r w:rsidRPr="00745362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  <w:lang w:eastAsia="ru-RU"/>
        </w:rPr>
        <w:t>ниййат</w:t>
      </w: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) для совершения малого и полного омовения.</w:t>
      </w:r>
    </w:p>
    <w:p w14:paraId="0347479A" w14:textId="77777777" w:rsidR="00F7683C" w:rsidRPr="00745362" w:rsidRDefault="00F7683C" w:rsidP="00CD5E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</w:pPr>
    </w:p>
    <w:p w14:paraId="60928070" w14:textId="77777777" w:rsidR="00F7683C" w:rsidRPr="00745362" w:rsidRDefault="00F7683C" w:rsidP="00CD5E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Правовые нормы, выработанные в 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мазхабах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 этом вопросе. Аргументы и доказательства ученых, которые придерживаются мнения обязательности наличия намерения. Аргументы и доказательства ученых, которые придерживаются мнения о необязательности наличия намерения. Анализ доводов обеих сторон. Намерение для  сухого омовения(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таяммума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). </w:t>
      </w:r>
    </w:p>
    <w:p w14:paraId="6F5629F2" w14:textId="77777777" w:rsidR="00F7683C" w:rsidRPr="00745362" w:rsidRDefault="00F7683C" w:rsidP="00CD5E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579410EA" w14:textId="77777777" w:rsidR="00F7683C" w:rsidRPr="00745362" w:rsidRDefault="00F7683C" w:rsidP="00CD5E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 xml:space="preserve">Тема 3. Совмещение времени </w:t>
      </w:r>
      <w:r w:rsidRPr="00745362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  <w:lang w:eastAsia="ru-RU"/>
        </w:rPr>
        <w:t>намазов</w:t>
      </w: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 xml:space="preserve"> в путеществии.</w:t>
      </w:r>
    </w:p>
    <w:p w14:paraId="6659BF57" w14:textId="77777777" w:rsidR="00F7683C" w:rsidRPr="00745362" w:rsidRDefault="00F7683C" w:rsidP="00CD5E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</w:pPr>
    </w:p>
    <w:p w14:paraId="1C0E60BF" w14:textId="77777777" w:rsidR="00F7683C" w:rsidRPr="00745362" w:rsidRDefault="00F7683C" w:rsidP="00CD5E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Причины разногласий 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мазхабов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 этом вопросе. Аргументы и доказательства ученых, считающих разрешенным совмещение времени намазов в путешествии. Аргументы и доказательства ученых, запрещающих совмещение времени намазов в путешествии. Анализ доводов обеих сторон. Наиболее предпочтительное мнение в этом вопросе.</w:t>
      </w:r>
    </w:p>
    <w:p w14:paraId="6EA247B1" w14:textId="77777777" w:rsidR="00F7683C" w:rsidRPr="00745362" w:rsidRDefault="00F7683C" w:rsidP="00CD5E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62A53601" w14:textId="77777777" w:rsidR="00F7683C" w:rsidRPr="00745362" w:rsidRDefault="00F7683C" w:rsidP="00CD5E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 xml:space="preserve">Тема 4. Молитва путешественника(сокращенная молитва). </w:t>
      </w:r>
    </w:p>
    <w:p w14:paraId="7715A2FF" w14:textId="77777777" w:rsidR="00F7683C" w:rsidRPr="00745362" w:rsidRDefault="00F7683C" w:rsidP="00CD5E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141AFA4A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  <w:t>Определение путешествия и сокращения молитвы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. Причины разногласия мусульманских правоведов относительно нормы сокращенной молитвы в путешествии. Аргументы и доказательства ученых, считающих, что сокращение молитвы — это 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shd w:val="clear" w:color="auto" w:fill="FFFFFF"/>
          <w:lang w:eastAsia="ru-RU"/>
        </w:rPr>
        <w:t>послабление или дозволение (</w:t>
      </w:r>
      <w:r w:rsidRPr="00745362">
        <w:rPr>
          <w:rFonts w:ascii="Times New Roman" w:eastAsia="Times New Roman" w:hAnsi="Times New Roman" w:cs="Times New Roman"/>
          <w:bCs/>
          <w:i/>
          <w:color w:val="1D1B11"/>
          <w:sz w:val="28"/>
          <w:szCs w:val="28"/>
          <w:shd w:val="clear" w:color="auto" w:fill="FFFFFF"/>
          <w:lang w:eastAsia="ru-RU"/>
        </w:rPr>
        <w:t>рухса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shd w:val="clear" w:color="auto" w:fill="FFFFFF"/>
          <w:lang w:eastAsia="ru-RU"/>
        </w:rPr>
        <w:t xml:space="preserve">). 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Аргументы и доказательства ученых, считающих обязательным сокращение молитвы в путешествии. Анализ доводов обеих сторон. Наиболее предпочтительное мнение в этом вопросе.</w:t>
      </w:r>
      <w:r w:rsidRPr="00745362"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  <w:t xml:space="preserve"> Начало отсчета путешествия.</w:t>
      </w:r>
    </w:p>
    <w:p w14:paraId="6A00A0DA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  <w:t>Определение расстояния в путешествии, разрешающего сокращенную молитву.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Причины разногласий 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мазхабов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 этом вопросе. Аргументы и доказательства ученых, считающих, что единицей измерения пройденного 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 xml:space="preserve">пути является расстояние 16-х 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фарсахов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(48 миль(1 миля ᵙ 1848 км.)). Аргументы и доказательства ученых, считающих, что единицей измерения пройденного пути в путешествии является расстояние, пройденное верблюдом за 3 суток. Аргументы и доказательства ученых, полагающих, что в основе нет понятия определенного расстояния, которое можно считать дистанцией  путешествия. Анализ доводов 3-х сторон. Наиболее предпочтительное мнение в этом вопросе. </w:t>
      </w:r>
    </w:p>
    <w:p w14:paraId="3527BF56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  <w:t>Срок остановки путешественника в населенном пункте, не позволяющий сокращать намазы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 Аргументы и доказательства ученых, считающих, что этот срок больше 4-х дней. Аргументы и доказательства ученых, считающих, что этот срок составляет 15 дней. Аргументы и доказательства ученых, считающих, что в основе нет такого срока, и путешественник имеет право сокращать намазы до тех пор, пока не возвратится в свой дом. Анализ доводов 3-х сторон. Наиболее предпочтительное мнение в этом вопросе.</w:t>
      </w:r>
    </w:p>
    <w:p w14:paraId="50E40E8C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580EF590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50EF73F2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 xml:space="preserve">Тема 5. Определение размера </w:t>
      </w:r>
      <w:r w:rsidRPr="00745362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  <w:lang w:eastAsia="ru-RU"/>
        </w:rPr>
        <w:t>закята</w:t>
      </w: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 xml:space="preserve"> из золотых и серебряных украшений.</w:t>
      </w:r>
    </w:p>
    <w:p w14:paraId="0D3FF491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14:paraId="6996167F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Причины разногласий мусульманских правоведов в этом вопросе. Аргументы и доказательства ученых, которые придерживаются мнения о необязательности выплаты 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закята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из золотых и серебряных украшений.</w:t>
      </w:r>
    </w:p>
    <w:p w14:paraId="3DE9EC57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Аргументы и доказательства ученых, которые придерживаются мнения об обязательности выплаты 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закята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из золотых и серебряных украшений.</w:t>
      </w:r>
    </w:p>
    <w:p w14:paraId="521C9627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Анализ доводов 2-х сторон. Наиболее предпочтительное мнение в этом вопросе.</w:t>
      </w:r>
    </w:p>
    <w:p w14:paraId="2DB93A20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35F79CF1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 xml:space="preserve">Тема 6. Выведение </w:t>
      </w:r>
      <w:r w:rsidRPr="00745362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  <w:lang w:eastAsia="ru-RU"/>
        </w:rPr>
        <w:t>закята</w:t>
      </w: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 xml:space="preserve"> из имущества малолетнего ребенка.</w:t>
      </w:r>
    </w:p>
    <w:p w14:paraId="774C8FAE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14:paraId="4F310703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Аргументы и доказательства ученых, которые придерживаются мнения об обязательности выведения 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закята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из имущества малолетнего ребенка.</w:t>
      </w:r>
    </w:p>
    <w:p w14:paraId="26E6E139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Аргументы и доказательства ученых, которые придерживаются мнения об необязательности выведения 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закята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из имущества малолетнего ребенка.</w:t>
      </w:r>
    </w:p>
    <w:p w14:paraId="025B071A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Аргументы и доказательства ученых, которые придерживаются мнения об обязательности выведения 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закята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из имущества малолетнего ребенка только с плодов и урожая в сельском хозяйстве. Анализ доводов 3-х сторон. Наиболее предпочтительное мнение в этом вопросе.</w:t>
      </w:r>
    </w:p>
    <w:p w14:paraId="792C172E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2B823C65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 xml:space="preserve">Тема 7. Правовые нормы, связанные с визуальной констатацией появления на небосводе полумесяца для определения начала поста в месяц </w:t>
      </w:r>
      <w:r w:rsidRPr="00745362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  <w:lang w:eastAsia="ru-RU"/>
        </w:rPr>
        <w:t>Рамазан</w:t>
      </w: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.</w:t>
      </w:r>
    </w:p>
    <w:p w14:paraId="3E53C2D6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2E6664E9" w14:textId="77777777" w:rsidR="00F7683C" w:rsidRPr="00745362" w:rsidRDefault="00F7683C" w:rsidP="00F7683C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  <w:t xml:space="preserve">Минимальное количество свидетелей, необходимых для визуальной констатацией появления на небосводе полумесяца </w:t>
      </w:r>
      <w:r w:rsidRPr="00745362">
        <w:rPr>
          <w:rFonts w:ascii="Times New Roman" w:eastAsia="Times New Roman" w:hAnsi="Times New Roman" w:cs="Times New Roman"/>
          <w:bCs/>
          <w:i/>
          <w:color w:val="1D1B11"/>
          <w:sz w:val="28"/>
          <w:szCs w:val="28"/>
          <w:shd w:val="clear" w:color="auto" w:fill="FFFFFF"/>
          <w:lang w:eastAsia="ru-RU"/>
        </w:rPr>
        <w:t>Рамадана</w:t>
      </w:r>
      <w:r w:rsidRPr="00745362">
        <w:rPr>
          <w:rFonts w:ascii="Times New Roman" w:eastAsia="Times New Roman" w:hAnsi="Times New Roman" w:cs="Times New Roman"/>
          <w:bCs/>
          <w:color w:val="1D1B11"/>
          <w:sz w:val="28"/>
          <w:szCs w:val="28"/>
          <w:shd w:val="clear" w:color="auto" w:fill="FFFFFF"/>
          <w:lang w:eastAsia="ru-RU"/>
        </w:rPr>
        <w:t>.</w:t>
      </w:r>
      <w:r w:rsidRPr="00745362">
        <w:rPr>
          <w:rFonts w:ascii="Times New Roman" w:eastAsia="Times New Roman" w:hAnsi="Times New Roman" w:cs="Times New Roman"/>
          <w:color w:val="1D1B11"/>
          <w:sz w:val="20"/>
          <w:szCs w:val="20"/>
          <w:shd w:val="clear" w:color="auto" w:fill="FFFFFF"/>
          <w:lang w:eastAsia="ru-RU"/>
        </w:rPr>
        <w:t> </w:t>
      </w:r>
      <w:r w:rsidRPr="00745362"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  <w:t xml:space="preserve"> Правовое </w:t>
      </w:r>
      <w:r w:rsidRPr="00745362"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  <w:lastRenderedPageBreak/>
        <w:t xml:space="preserve">положения поста в случае, если одна часть жителей видела полумесяц, а другая- нет. Правовое положение  поста в тридцатый день месяца </w:t>
      </w:r>
      <w:r w:rsidRPr="00745362">
        <w:rPr>
          <w:rFonts w:ascii="Times New Roman" w:eastAsia="Times New Roman" w:hAnsi="Times New Roman" w:cs="Times New Roman"/>
          <w:bCs/>
          <w:i/>
          <w:color w:val="1D1B11"/>
          <w:spacing w:val="-1"/>
          <w:sz w:val="28"/>
          <w:szCs w:val="28"/>
          <w:lang w:eastAsia="ru-RU"/>
        </w:rPr>
        <w:t>Ша'бана</w:t>
      </w:r>
      <w:r w:rsidRPr="00745362"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  <w:t xml:space="preserve">, если ночью не был виден полумесяц. Правовое положение  поста в случае, если  свидетельства наблюдателей полумесяца о начале и окончании поста не принимаются. 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Аргументы и доказательства ученых по этим вопросам и анализ их доводов. Наиболее предпочтительные мнения в этих вопросах.</w:t>
      </w:r>
    </w:p>
    <w:p w14:paraId="2939F7F7" w14:textId="77777777" w:rsidR="00F7683C" w:rsidRPr="00745362" w:rsidRDefault="00F7683C" w:rsidP="00F7683C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B11"/>
          <w:spacing w:val="-1"/>
          <w:sz w:val="28"/>
          <w:szCs w:val="28"/>
          <w:u w:val="single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Тема 8. Условие присутствия опекуна(</w:t>
      </w:r>
      <w:r w:rsidRPr="00745362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  <w:lang w:eastAsia="ru-RU"/>
        </w:rPr>
        <w:t>валий</w:t>
      </w: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) при заключении брака(</w:t>
      </w:r>
      <w:r w:rsidRPr="00745362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  <w:lang w:eastAsia="ru-RU"/>
        </w:rPr>
        <w:t>никаха</w:t>
      </w: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).</w:t>
      </w:r>
    </w:p>
    <w:p w14:paraId="2FEA96D9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14:paraId="55A9CDAF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Определение, статус  и полномочия опекуна(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валий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). Аргументы и доказательства ученых, считающих это условие обязательным для заключения брака. Аргументы и доказательства ученых, считающих это условие необязательным для заключения брака. Предпочтительное мнение в этом вопросе.</w:t>
      </w:r>
    </w:p>
    <w:p w14:paraId="6E449E05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596F11C9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 xml:space="preserve">Тема 9. Правовые нормы, связанные с  </w:t>
      </w:r>
      <w:r w:rsidRPr="00745362">
        <w:rPr>
          <w:rFonts w:ascii="Times New Roman" w:eastAsia="Times New Roman" w:hAnsi="Times New Roman" w:cs="Times New Roman"/>
          <w:b/>
          <w:bCs/>
          <w:color w:val="1D1B11"/>
          <w:spacing w:val="-1"/>
          <w:sz w:val="28"/>
          <w:szCs w:val="28"/>
          <w:u w:val="single"/>
          <w:lang w:eastAsia="ru-RU"/>
        </w:rPr>
        <w:t>троекратным разводом(</w:t>
      </w:r>
      <w:r w:rsidRPr="00745362">
        <w:rPr>
          <w:rFonts w:ascii="Times New Roman" w:eastAsia="Times New Roman" w:hAnsi="Times New Roman" w:cs="Times New Roman"/>
          <w:b/>
          <w:bCs/>
          <w:i/>
          <w:color w:val="1D1B11"/>
          <w:spacing w:val="-1"/>
          <w:sz w:val="28"/>
          <w:szCs w:val="28"/>
          <w:u w:val="single"/>
          <w:lang w:eastAsia="ru-RU"/>
        </w:rPr>
        <w:t>талаком</w:t>
      </w:r>
      <w:r w:rsidRPr="00745362">
        <w:rPr>
          <w:rFonts w:ascii="Times New Roman" w:eastAsia="Times New Roman" w:hAnsi="Times New Roman" w:cs="Times New Roman"/>
          <w:b/>
          <w:bCs/>
          <w:color w:val="1D1B11"/>
          <w:spacing w:val="-1"/>
          <w:sz w:val="28"/>
          <w:szCs w:val="28"/>
          <w:u w:val="single"/>
          <w:lang w:eastAsia="ru-RU"/>
        </w:rPr>
        <w:t>) одним выражением</w:t>
      </w:r>
      <w:r w:rsidRPr="00745362">
        <w:rPr>
          <w:rFonts w:ascii="Times New Roman" w:eastAsia="Times New Roman" w:hAnsi="Times New Roman" w:cs="Times New Roman"/>
          <w:b/>
          <w:bCs/>
          <w:color w:val="1D1B11"/>
          <w:spacing w:val="-1"/>
          <w:sz w:val="28"/>
          <w:szCs w:val="28"/>
          <w:lang w:eastAsia="ru-RU"/>
        </w:rPr>
        <w:t>.</w:t>
      </w:r>
    </w:p>
    <w:p w14:paraId="150A427C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45A54931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70F5B4D7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Аргументы и доказательства ученых, считающих, что данном вопросе  имеет место окончательный развод, и анализ их доводов. Аргументы и доказательства ученых, считающих, что данном вопросе  окончательный развод не произошел, и анализ их доводов. Наиболее предпочтительное мнение в этом вопросе.</w:t>
      </w:r>
    </w:p>
    <w:p w14:paraId="1D27865B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105A1A6B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6BB427AD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Тема 10. Ценообразование в исламском праве</w:t>
      </w: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.</w:t>
      </w:r>
    </w:p>
    <w:p w14:paraId="79630983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6770D58E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Ценообразование в ситуации стабильного экономического положения. Ценообразование в ситуации экономического кризиса. Аргументы и доказательства противников вмешательства государства в процесс ценообразования, и анализ их доводов. Аргументы и доказательства сторонников вмешательства государства в процесс ценообразования в случае необходимости, и анализ их доводов. Наиболее предпочтительное мнение в этом вопросе.</w:t>
      </w:r>
    </w:p>
    <w:p w14:paraId="6EBDA93C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7D125E46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44B7B0D2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Тема 11. Преимущественное право занятия вакантного места соседом(</w:t>
      </w:r>
      <w:r w:rsidRPr="00745362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u w:val="single"/>
          <w:lang w:eastAsia="ru-RU"/>
        </w:rPr>
        <w:t>шуфʽа</w:t>
      </w: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)</w:t>
      </w: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.</w:t>
      </w:r>
    </w:p>
    <w:p w14:paraId="560738D6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14:paraId="6E1C4DB2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Определение понятия 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шуфʽа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 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мазхабах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 Аргументы и доказательства ученых, которые считают, что такого права у соседа нет. Аргументы и доказательства ученых, считающих,  что такое права у соседа есть. Анализ доводов 2-х сторон. Наиболее предпочтительное мнение в этом вопросе.</w:t>
      </w:r>
    </w:p>
    <w:p w14:paraId="4EDD8B57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2437752E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Тема 12. Пользование заложенной вещью лицом, принимающим заклад</w:t>
      </w: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.</w:t>
      </w:r>
    </w:p>
    <w:p w14:paraId="7E9720C0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06D06B0D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Пользование заложенной вещью  с согласия ее владельца, заложившего ее. </w:t>
      </w:r>
    </w:p>
    <w:p w14:paraId="04A78A99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Пользование заложенной вещью  без согласия ее владельца, заложившего ее. </w:t>
      </w:r>
    </w:p>
    <w:p w14:paraId="2A7CBDE4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Аргументы и доказательства сторонников права пользования заложенной вещью, анализ их доводов.  Аргументы и доказательства противников права пользования заложенной вещью, анализ их доводов. Наиболее предпочтительное мнение в этом вопросе.</w:t>
      </w:r>
    </w:p>
    <w:p w14:paraId="0E8D910C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68023C31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38CC24E7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Тема 13. Денежные штрафы в исламском праве</w:t>
      </w: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.</w:t>
      </w:r>
    </w:p>
    <w:p w14:paraId="0AB08A7D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31BD8559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Виды денежных штрафов. Аргументы и доказательства сторонников наложения денежных штрафов. Аргументы и доказательства противников наложения денежных штрафов. Анализ доводов обеих сторон. Наиболее предпочтительное мнение в этом вопросе.</w:t>
      </w:r>
    </w:p>
    <w:p w14:paraId="4EB17A0D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09A432F2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7B4328CE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Тема 14. Вынесение судебного решения на основе улик</w:t>
      </w:r>
      <w:r w:rsidRPr="00745362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.</w:t>
      </w:r>
    </w:p>
    <w:p w14:paraId="5A815E32" w14:textId="77777777" w:rsidR="00F7683C" w:rsidRPr="00745362" w:rsidRDefault="00F7683C" w:rsidP="00F7683C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14:paraId="30078BA4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Косвенные доказательства вины. </w:t>
      </w:r>
      <w:r w:rsidRPr="00745362"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  <w:t xml:space="preserve">Правомерность использования косвенных доказательств в вынесении приговора за прелюбодеяние и употребление спиртного. 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Аргументы и доказательства сторонников </w:t>
      </w:r>
      <w:r w:rsidRPr="00745362"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  <w:t xml:space="preserve">использования косвенных доказательств в вынесении приговора. 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Аргументы и доказательства противников </w:t>
      </w:r>
      <w:r w:rsidRPr="00745362"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  <w:t xml:space="preserve">использования косвенных доказательств в вынесении приговора. 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Анализ доводов обеих сторон. Наиболее предпочтительное мнение в этом вопросе.</w:t>
      </w:r>
    </w:p>
    <w:p w14:paraId="2C84E680" w14:textId="77777777" w:rsidR="00CF5BEA" w:rsidRPr="00745362" w:rsidRDefault="00CF5BEA" w:rsidP="00F7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018B80C4" w14:textId="77777777" w:rsidR="00F7683C" w:rsidRPr="00745362" w:rsidRDefault="00F7683C" w:rsidP="00F768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5FD77E86" w14:textId="77777777" w:rsidR="00CF5BEA" w:rsidRPr="00745362" w:rsidRDefault="00CF5BEA" w:rsidP="00CF5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Методические указания для обучающихся по освоению дисциплины:</w:t>
      </w:r>
    </w:p>
    <w:p w14:paraId="691DB1AC" w14:textId="77777777" w:rsidR="00A35B33" w:rsidRPr="00745362" w:rsidRDefault="00A35B33" w:rsidP="00A35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  <w:t xml:space="preserve">    </w:t>
      </w:r>
      <w:r w:rsidR="00CF5BEA" w:rsidRPr="00745362"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  <w:t>Студентам необходимо перед каждой темы самостоятельно повторить изученные ранее базовые термины и основные положения по вопросам классического исламского права в соответствии с тематическим планом. Кроме того, настоятельно рекомендуется самостоятельно осваивать темы курса, используя библиотечные фонды и интернет-ресурсы. Важно обратить внимание на то, что для успешного усвоения материала по сравнительному исламскому праву необходим хороший уровень арабского языка из-за того, что подавляющее большинство имеющихся книг написано на арабском языке. В связи с этим студентам настоятельно рекомендуется поддерживать и повышать уровень знания арабского языка.</w:t>
      </w:r>
    </w:p>
    <w:p w14:paraId="3335F45E" w14:textId="77777777" w:rsidR="008F406C" w:rsidRPr="00745362" w:rsidRDefault="00A35B33" w:rsidP="00A35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  <w:t xml:space="preserve">    </w:t>
      </w:r>
      <w:r w:rsidR="00CF5BEA" w:rsidRPr="0074536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Обучение дисциплине реализуется в рамках лекционных и практических занятий. </w:t>
      </w:r>
      <w:r w:rsidR="00CF5BEA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 на первом занятии необходимо ознакомиться с Рабочей </w:t>
      </w:r>
      <w:r w:rsidR="00CF5BEA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программой дисциплины, где прописаны цели, задачи и трудоемкость дисциплины. Также студент должен внимательно изучить перечень основной и дополнительной литературы и взять необходимые учебники в библиотеке. </w:t>
      </w:r>
      <w:r w:rsidR="00CF5BEA" w:rsidRPr="0074536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Для студента необходимо посещение всех лекционных и практических занятий. </w:t>
      </w:r>
      <w:r w:rsidR="00CF5BEA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практи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занятия – это овладение</w:t>
      </w:r>
      <w:r w:rsidR="00CF5BEA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теоретическими знаниями, совершенствование учебных умений и навыков, обучение обучающихся групповой и коллективной работе, взаимопомощи, взаимопроверке, самоконтроля и т.д. </w:t>
      </w:r>
    </w:p>
    <w:p w14:paraId="37EC8EAB" w14:textId="77777777" w:rsidR="008F406C" w:rsidRPr="00745362" w:rsidRDefault="008F406C" w:rsidP="00A35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A0BC5" w14:textId="77777777" w:rsidR="00CF5BEA" w:rsidRPr="00745362" w:rsidRDefault="008F406C" w:rsidP="00A35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5BEA" w:rsidRPr="0074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темы практических занятий:</w:t>
      </w:r>
    </w:p>
    <w:p w14:paraId="2D122948" w14:textId="77777777" w:rsidR="00A35B33" w:rsidRPr="00745362" w:rsidRDefault="00A35B33" w:rsidP="00F51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C68926" w14:textId="77777777" w:rsidR="00A35B33" w:rsidRPr="00745362" w:rsidRDefault="00A35B33" w:rsidP="00A35B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Неустойка по договору с точки зрения исламского права и права РФ.</w:t>
      </w:r>
    </w:p>
    <w:p w14:paraId="5788300C" w14:textId="77777777" w:rsidR="00A35B33" w:rsidRPr="00745362" w:rsidRDefault="00A35B33" w:rsidP="00A35B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  <w:lang w:eastAsia="ru-RU"/>
        </w:rPr>
        <w:t xml:space="preserve">Принципы ценообразования в соответствии с принципами современной </w:t>
      </w:r>
    </w:p>
    <w:p w14:paraId="1EA833DF" w14:textId="77777777" w:rsidR="00A35B33" w:rsidRPr="00745362" w:rsidRDefault="00A35B33" w:rsidP="00A35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  <w:lang w:eastAsia="ru-RU"/>
        </w:rPr>
        <w:t xml:space="preserve">     рыночной экономике и исламского </w:t>
      </w:r>
      <w:r w:rsidRPr="00745362">
        <w:rPr>
          <w:rFonts w:ascii="Times New Roman" w:eastAsia="Times New Roman" w:hAnsi="Times New Roman" w:cs="Times New Roman"/>
          <w:color w:val="1D1B11"/>
          <w:spacing w:val="-4"/>
          <w:sz w:val="28"/>
          <w:szCs w:val="28"/>
          <w:lang w:eastAsia="ru-RU"/>
        </w:rPr>
        <w:t>права.</w:t>
      </w:r>
    </w:p>
    <w:p w14:paraId="35DAC0FD" w14:textId="77777777" w:rsidR="00A35B33" w:rsidRPr="00745362" w:rsidRDefault="00A35B33" w:rsidP="00A35B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iCs/>
          <w:color w:val="1D1B11"/>
          <w:sz w:val="28"/>
          <w:szCs w:val="28"/>
          <w:lang w:eastAsia="ru-RU"/>
        </w:rPr>
        <w:t xml:space="preserve">Совершение 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намаза</w:t>
      </w:r>
      <w:r w:rsidRPr="00745362">
        <w:rPr>
          <w:rFonts w:ascii="Times New Roman" w:eastAsia="Times New Roman" w:hAnsi="Times New Roman" w:cs="Times New Roman"/>
          <w:iCs/>
          <w:color w:val="1D1B11"/>
          <w:sz w:val="28"/>
          <w:szCs w:val="28"/>
          <w:lang w:eastAsia="ru-RU"/>
        </w:rPr>
        <w:t xml:space="preserve"> в транспортном средстве.</w:t>
      </w:r>
    </w:p>
    <w:p w14:paraId="242A6E9F" w14:textId="77777777" w:rsidR="00A35B33" w:rsidRPr="00745362" w:rsidRDefault="00A35B33" w:rsidP="00A35B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pacing w:val="8"/>
          <w:sz w:val="28"/>
          <w:szCs w:val="28"/>
          <w:lang w:eastAsia="ru-RU"/>
        </w:rPr>
        <w:t>Право пользования заложенным имуществом с точки зрения</w:t>
      </w:r>
    </w:p>
    <w:p w14:paraId="0AE292E5" w14:textId="77777777" w:rsidR="00A35B33" w:rsidRPr="00745362" w:rsidRDefault="00A35B33" w:rsidP="00A35B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pacing w:val="8"/>
          <w:sz w:val="28"/>
          <w:szCs w:val="28"/>
          <w:lang w:eastAsia="ru-RU"/>
        </w:rPr>
        <w:t xml:space="preserve">   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</w:t>
      </w:r>
      <w:r w:rsidRPr="00745362"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  <w:lang w:eastAsia="ru-RU"/>
        </w:rPr>
        <w:t>исламского права и права РФ.</w:t>
      </w:r>
    </w:p>
    <w:p w14:paraId="312A1975" w14:textId="77777777" w:rsidR="00A35B33" w:rsidRPr="00745362" w:rsidRDefault="00A35B33" w:rsidP="00A35B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  <w:lang w:eastAsia="ru-RU"/>
        </w:rPr>
        <w:t xml:space="preserve">Астрономические способы определения начала и окончания месяца </w:t>
      </w:r>
    </w:p>
    <w:p w14:paraId="371F752C" w14:textId="77777777" w:rsidR="00A35B33" w:rsidRPr="00745362" w:rsidRDefault="00A35B33" w:rsidP="00A35B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  <w:lang w:eastAsia="ru-RU"/>
        </w:rPr>
        <w:t xml:space="preserve">     Рамазан.</w:t>
      </w:r>
    </w:p>
    <w:p w14:paraId="4CDEE064" w14:textId="77777777" w:rsidR="00A35B33" w:rsidRPr="00745362" w:rsidRDefault="00A35B33" w:rsidP="00A35B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  <w:lang w:eastAsia="ru-RU"/>
        </w:rPr>
        <w:t xml:space="preserve">Современные формы </w:t>
      </w:r>
      <w:r w:rsidRPr="00745362">
        <w:rPr>
          <w:rFonts w:ascii="Times New Roman" w:eastAsia="Times New Roman" w:hAnsi="Times New Roman" w:cs="Times New Roman"/>
          <w:i/>
          <w:color w:val="1D1B11"/>
          <w:spacing w:val="-1"/>
          <w:sz w:val="28"/>
          <w:szCs w:val="28"/>
          <w:lang w:eastAsia="ru-RU"/>
        </w:rPr>
        <w:t>закята</w:t>
      </w:r>
      <w:r w:rsidRPr="00745362"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  <w:lang w:eastAsia="ru-RU"/>
        </w:rPr>
        <w:t>.</w:t>
      </w:r>
    </w:p>
    <w:p w14:paraId="1D533A24" w14:textId="77777777" w:rsidR="00A35B33" w:rsidRPr="00745362" w:rsidRDefault="00A35B33" w:rsidP="00A35B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  <w:lang w:eastAsia="ru-RU"/>
        </w:rPr>
        <w:t>Брак в исламском праве и праве РФ.</w:t>
      </w:r>
    </w:p>
    <w:p w14:paraId="1CEA3A71" w14:textId="77777777" w:rsidR="00A35B33" w:rsidRPr="00745362" w:rsidRDefault="00A35B33" w:rsidP="00A35B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  <w:lang w:eastAsia="ru-RU"/>
        </w:rPr>
        <w:t>Развод  в исламском праве и праве РФ.</w:t>
      </w:r>
    </w:p>
    <w:p w14:paraId="60D0BFD7" w14:textId="77777777" w:rsidR="00A35B33" w:rsidRPr="00745362" w:rsidRDefault="00A35B33" w:rsidP="00A35B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  <w:lang w:eastAsia="ru-RU"/>
        </w:rPr>
        <w:t>Наука сравнительного правоведения.</w:t>
      </w:r>
    </w:p>
    <w:p w14:paraId="435C7D30" w14:textId="77777777" w:rsidR="00A35B33" w:rsidRPr="00745362" w:rsidRDefault="00A35B33" w:rsidP="00A35B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  <w:lang w:eastAsia="ru-RU"/>
        </w:rPr>
        <w:t xml:space="preserve"> </w:t>
      </w:r>
      <w:r w:rsidRPr="00745362">
        <w:rPr>
          <w:rFonts w:ascii="Times New Roman" w:eastAsia="Times New Roman" w:hAnsi="Times New Roman" w:cs="Times New Roman"/>
          <w:iCs/>
          <w:color w:val="1D1B11"/>
          <w:sz w:val="28"/>
          <w:szCs w:val="28"/>
          <w:lang w:eastAsia="ru-RU"/>
        </w:rPr>
        <w:t>Пост и намазы в районе полярного круга.</w:t>
      </w:r>
    </w:p>
    <w:p w14:paraId="4E3B6B5C" w14:textId="77777777" w:rsidR="00F514EB" w:rsidRPr="00745362" w:rsidRDefault="00F514EB" w:rsidP="00F514EB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1D1B11"/>
          <w:sz w:val="28"/>
          <w:szCs w:val="28"/>
          <w:lang w:eastAsia="ru-RU"/>
        </w:rPr>
      </w:pPr>
    </w:p>
    <w:p w14:paraId="589288DA" w14:textId="77777777" w:rsidR="00F514EB" w:rsidRPr="00745362" w:rsidRDefault="00F514EB" w:rsidP="00F51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практических занятиях может проводиться с использованием форм устного опроса, обсуждения докладов, эссе, выполненных индивидуальных заданий и проблемных вопросов. Также на практических занятиях необходимо использовать оригинальные тексты на арабском языке в области сравнительного фикха.</w:t>
      </w:r>
    </w:p>
    <w:p w14:paraId="08990AA2" w14:textId="77777777" w:rsidR="00F514EB" w:rsidRPr="00745362" w:rsidRDefault="00F514EB" w:rsidP="00F51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практическому занятию необходимо уточнить план проведения занятий, подготовить необходимые материалы. Рекомендации студентам по подготовке к практическим занятиям:</w:t>
      </w:r>
    </w:p>
    <w:p w14:paraId="7239B0DB" w14:textId="77777777" w:rsidR="00F514EB" w:rsidRPr="00745362" w:rsidRDefault="00F514EB" w:rsidP="00F51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начать подготовку заранее (не менее чем за 5 дней);</w:t>
      </w:r>
    </w:p>
    <w:p w14:paraId="2A42B0C1" w14:textId="77777777" w:rsidR="00F514EB" w:rsidRPr="00745362" w:rsidRDefault="00F514EB" w:rsidP="00F51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подобрать соответствующую литературу;</w:t>
      </w:r>
    </w:p>
    <w:p w14:paraId="5B83A4DE" w14:textId="77777777" w:rsidR="00F514EB" w:rsidRPr="00745362" w:rsidRDefault="00F514EB" w:rsidP="00F51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индивидуальные или групповые задания творческого характера;</w:t>
      </w:r>
    </w:p>
    <w:p w14:paraId="6458C0CC" w14:textId="77777777" w:rsidR="00F514EB" w:rsidRPr="00745362" w:rsidRDefault="00F514EB" w:rsidP="00F51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доклады, сообщения и презентации.</w:t>
      </w:r>
    </w:p>
    <w:p w14:paraId="3BE93E62" w14:textId="77777777" w:rsidR="00F514EB" w:rsidRPr="00745362" w:rsidRDefault="00F514EB" w:rsidP="00F5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62">
        <w:rPr>
          <w:rFonts w:ascii="Times New Roman" w:eastAsia="Times New Roman" w:hAnsi="Times New Roman" w:cs="Times New Roman"/>
          <w:sz w:val="28"/>
          <w:szCs w:val="28"/>
        </w:rPr>
        <w:t>Рекомендации студентам к выступлениям на практических занятиях:</w:t>
      </w:r>
    </w:p>
    <w:p w14:paraId="7E0AFB22" w14:textId="77777777" w:rsidR="00F514EB" w:rsidRPr="00745362" w:rsidRDefault="00F514EB" w:rsidP="00F5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62">
        <w:rPr>
          <w:rFonts w:ascii="Times New Roman" w:eastAsia="Times New Roman" w:hAnsi="Times New Roman" w:cs="Times New Roman"/>
          <w:sz w:val="28"/>
          <w:szCs w:val="28"/>
        </w:rPr>
        <w:t>- самое основное правило на практическом занятии – это говорить, а не читать подготовленный материал, исключениями могут быть цифровые данные, цитаты, высказывания;</w:t>
      </w:r>
    </w:p>
    <w:p w14:paraId="065136C6" w14:textId="77777777" w:rsidR="00F514EB" w:rsidRPr="00745362" w:rsidRDefault="00F514EB" w:rsidP="00F5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62">
        <w:rPr>
          <w:rFonts w:ascii="Times New Roman" w:eastAsia="Times New Roman" w:hAnsi="Times New Roman" w:cs="Times New Roman"/>
          <w:sz w:val="28"/>
          <w:szCs w:val="28"/>
        </w:rPr>
        <w:t>- выступление необходимо строит четко, обоснованно;</w:t>
      </w:r>
    </w:p>
    <w:p w14:paraId="74AF014C" w14:textId="77777777" w:rsidR="00F514EB" w:rsidRPr="00745362" w:rsidRDefault="00F514EB" w:rsidP="00F5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62">
        <w:rPr>
          <w:rFonts w:ascii="Times New Roman" w:eastAsia="Times New Roman" w:hAnsi="Times New Roman" w:cs="Times New Roman"/>
          <w:sz w:val="28"/>
          <w:szCs w:val="28"/>
        </w:rPr>
        <w:lastRenderedPageBreak/>
        <w:t>- не говорить долго, лучше еще раз выступить, чем утомить всех затянувшимся ответом;</w:t>
      </w:r>
    </w:p>
    <w:p w14:paraId="78D1C9BA" w14:textId="77777777" w:rsidR="00F514EB" w:rsidRPr="00745362" w:rsidRDefault="00F514EB" w:rsidP="00F5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слушать и критически оценивать выступления товарищей, быстро включаться в обсуждение, не нарушая внутренней логики развития темы.</w:t>
      </w:r>
    </w:p>
    <w:p w14:paraId="2334CDFF" w14:textId="77777777" w:rsidR="00F514EB" w:rsidRPr="00745362" w:rsidRDefault="00F514EB" w:rsidP="00F51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Самостоятельная работа является важным звеном обучения. 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</w:t>
      </w:r>
      <w:r w:rsidRPr="007453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самостоятельной работы студента, являются</w:t>
      </w:r>
      <w:r w:rsidRPr="007453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14:paraId="3BCF78FE" w14:textId="77777777" w:rsidR="00F514EB" w:rsidRPr="00745362" w:rsidRDefault="00F514EB" w:rsidP="00F51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углубление и повторение ранее приобре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тенных знаний с целью их обобщения и систематизации;</w:t>
      </w:r>
    </w:p>
    <w:p w14:paraId="21617B72" w14:textId="77777777" w:rsidR="00F514EB" w:rsidRPr="00745362" w:rsidRDefault="00F514EB" w:rsidP="00F514EB">
      <w:pPr>
        <w:widowControl w:val="0"/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формирование необходимых компетенций, профессиональных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по направлению подготовки.</w:t>
      </w:r>
    </w:p>
    <w:p w14:paraId="33C98FB8" w14:textId="77777777" w:rsidR="00F514EB" w:rsidRPr="00745362" w:rsidRDefault="00F514EB" w:rsidP="00F514EB">
      <w:pPr>
        <w:widowControl w:val="0"/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полученных компетенций, знаний, умений, навыков на практике.</w:t>
      </w:r>
    </w:p>
    <w:p w14:paraId="569B4E60" w14:textId="77777777" w:rsidR="00F514EB" w:rsidRPr="00745362" w:rsidRDefault="00F514EB" w:rsidP="00F51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74536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Самостоятельная работа по дисцип</w:t>
      </w:r>
      <w:r w:rsidR="004027B1" w:rsidRPr="0074536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лине “Сравнительное исламское право</w:t>
      </w:r>
      <w:r w:rsidRPr="0074536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” включает в себя следующее: </w:t>
      </w:r>
    </w:p>
    <w:p w14:paraId="1F1A8C1F" w14:textId="77777777" w:rsidR="00F514EB" w:rsidRPr="00745362" w:rsidRDefault="00F514EB" w:rsidP="00F51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повторение пройденных тем;</w:t>
      </w:r>
    </w:p>
    <w:p w14:paraId="587E5388" w14:textId="77777777" w:rsidR="00F514EB" w:rsidRPr="00745362" w:rsidRDefault="00F514EB" w:rsidP="00F51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научной литературой</w:t>
      </w:r>
      <w:r w:rsidR="004027B1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оригинальными текстами на арабском языке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57732F" w14:textId="77777777" w:rsidR="00F514EB" w:rsidRPr="00745362" w:rsidRDefault="00F514EB" w:rsidP="00F51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 практическим занятиям;</w:t>
      </w:r>
    </w:p>
    <w:p w14:paraId="12EA7F56" w14:textId="77777777" w:rsidR="00F514EB" w:rsidRPr="00745362" w:rsidRDefault="00F514EB" w:rsidP="00F51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презентаций;</w:t>
      </w:r>
    </w:p>
    <w:p w14:paraId="4923AEA1" w14:textId="77777777" w:rsidR="00F514EB" w:rsidRPr="00745362" w:rsidRDefault="00F514EB" w:rsidP="00F51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докладов и сообщений, написание рефератов.</w:t>
      </w:r>
    </w:p>
    <w:p w14:paraId="78EF3827" w14:textId="77777777" w:rsidR="00F514EB" w:rsidRPr="00745362" w:rsidRDefault="00F514EB" w:rsidP="00F514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0C4A3AA4" w14:textId="77777777" w:rsidR="00A35B33" w:rsidRPr="00745362" w:rsidRDefault="00A35B33" w:rsidP="00A35B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  <w:lang w:eastAsia="ru-RU"/>
        </w:rPr>
      </w:pPr>
    </w:p>
    <w:p w14:paraId="16B84C78" w14:textId="77777777" w:rsidR="004027B1" w:rsidRPr="00745362" w:rsidRDefault="004027B1" w:rsidP="00402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45362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Перечень основной и дополнительной учебной литературы, необходимой для освоения дисциплины</w:t>
      </w:r>
    </w:p>
    <w:p w14:paraId="375A557C" w14:textId="77777777" w:rsidR="004027B1" w:rsidRPr="00745362" w:rsidRDefault="004027B1" w:rsidP="00402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45362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Основная литература</w:t>
      </w:r>
    </w:p>
    <w:p w14:paraId="1F8E513D" w14:textId="77777777" w:rsidR="00E41C04" w:rsidRPr="00745362" w:rsidRDefault="00E41C04" w:rsidP="00BD76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shd w:val="clear" w:color="auto" w:fill="FFFFFF"/>
          <w:lang w:eastAsia="ru-RU"/>
        </w:rPr>
        <w:t>Зухайли Вахба. Исламский фикх и его аргументы. Димашк: Дар аль-Фикр, 2012.</w:t>
      </w:r>
    </w:p>
    <w:p w14:paraId="65B60D41" w14:textId="744E35E7" w:rsidR="009B07FE" w:rsidRDefault="009B07FE" w:rsidP="004027B1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776D959" w14:textId="750D6E1A" w:rsidR="00D2101A" w:rsidRDefault="00D2101A" w:rsidP="004027B1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Дополнительная литература</w:t>
      </w:r>
    </w:p>
    <w:p w14:paraId="1F45DA14" w14:textId="36BD80A8" w:rsidR="00D2101A" w:rsidRPr="00D2101A" w:rsidRDefault="00D2101A" w:rsidP="00D2101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2101A">
        <w:rPr>
          <w:rFonts w:ascii="Times New Roman" w:eastAsia="Calibri" w:hAnsi="Times New Roman" w:cs="Times New Roman"/>
          <w:bCs/>
          <w:sz w:val="28"/>
          <w:szCs w:val="28"/>
        </w:rPr>
        <w:t>История исламских мазхабов. Автор: Хасан Гюмюшоглу. /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D2101A">
        <w:rPr>
          <w:rFonts w:ascii="Times New Roman" w:eastAsia="Calibri" w:hAnsi="Times New Roman" w:cs="Times New Roman"/>
          <w:bCs/>
          <w:sz w:val="28"/>
          <w:szCs w:val="28"/>
        </w:rPr>
        <w:t>Москва 2014 г.</w:t>
      </w:r>
    </w:p>
    <w:p w14:paraId="1D471237" w14:textId="14276B34" w:rsidR="004027B1" w:rsidRPr="00745362" w:rsidRDefault="004027B1" w:rsidP="004027B1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4536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Перечень ресурсов информационно-телекоммуникационной сети "Интернет" (далее - сеть "Интернет"), необходимых для освоения дисциплины </w:t>
      </w:r>
    </w:p>
    <w:p w14:paraId="4A929BFA" w14:textId="77777777" w:rsidR="004027B1" w:rsidRPr="00745362" w:rsidRDefault="00513625" w:rsidP="00402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8" w:history="1">
        <w:r w:rsidR="004027B1" w:rsidRPr="0074536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http://darul-kutub.com</w:t>
        </w:r>
      </w:hyperlink>
      <w:r w:rsidR="004027B1" w:rsidRPr="0074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576910C" w14:textId="77777777" w:rsidR="004027B1" w:rsidRPr="00745362" w:rsidRDefault="00513625" w:rsidP="00402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9" w:history="1">
        <w:r w:rsidR="004027B1" w:rsidRPr="00745362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http://baytalhikma.ru</w:t>
        </w:r>
      </w:hyperlink>
    </w:p>
    <w:p w14:paraId="60A76149" w14:textId="77777777" w:rsidR="004027B1" w:rsidRPr="00745362" w:rsidRDefault="004027B1" w:rsidP="00402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4536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14:paraId="104C04F7" w14:textId="77777777" w:rsidR="004027B1" w:rsidRPr="00745362" w:rsidRDefault="004027B1" w:rsidP="00402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45362">
        <w:rPr>
          <w:rFonts w:ascii="Times New Roman" w:eastAsia="Calibri" w:hAnsi="Times New Roman" w:cs="Times New Roman"/>
          <w:i/>
          <w:sz w:val="28"/>
          <w:szCs w:val="28"/>
        </w:rPr>
        <w:t>-</w:t>
      </w:r>
    </w:p>
    <w:p w14:paraId="4F672A3B" w14:textId="77777777" w:rsidR="004027B1" w:rsidRPr="00745362" w:rsidRDefault="004027B1" w:rsidP="00402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6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Материально-техническая база, необходимая для осуществления образовательного процесса по дисциплине </w:t>
      </w:r>
      <w:r w:rsidRPr="007453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CC039B" w14:textId="77777777" w:rsidR="004027B1" w:rsidRPr="00745362" w:rsidRDefault="004027B1" w:rsidP="00402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45362">
        <w:rPr>
          <w:rFonts w:ascii="Times New Roman" w:eastAsia="Calibri" w:hAnsi="Times New Roman" w:cs="Times New Roman"/>
          <w:i/>
          <w:sz w:val="28"/>
          <w:szCs w:val="28"/>
        </w:rPr>
        <w:t>проектор</w:t>
      </w:r>
    </w:p>
    <w:p w14:paraId="04B339EA" w14:textId="77777777" w:rsidR="004027B1" w:rsidRPr="00745362" w:rsidRDefault="004027B1" w:rsidP="00402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45362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Фонд оценочных средств для проведения промежуточной аттестации обучающихся по дисциплине </w:t>
      </w:r>
    </w:p>
    <w:p w14:paraId="6AC168FF" w14:textId="77777777" w:rsidR="004027B1" w:rsidRPr="00745362" w:rsidRDefault="004027B1" w:rsidP="00402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8E5F82C" w14:textId="77777777" w:rsidR="00442E19" w:rsidRPr="00745362" w:rsidRDefault="00442E19" w:rsidP="00442E1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firstLine="5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 в рамках учебной дисциплины</w:t>
      </w:r>
    </w:p>
    <w:p w14:paraId="496E7B49" w14:textId="77777777" w:rsidR="003F5998" w:rsidRPr="00745362" w:rsidRDefault="003F5998" w:rsidP="00442E1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firstLine="5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51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4253"/>
        <w:gridCol w:w="4394"/>
      </w:tblGrid>
      <w:tr w:rsidR="003F5998" w:rsidRPr="00745362" w14:paraId="73038385" w14:textId="77777777" w:rsidTr="003F5998">
        <w:tc>
          <w:tcPr>
            <w:tcW w:w="1204" w:type="dxa"/>
            <w:shd w:val="clear" w:color="auto" w:fill="auto"/>
          </w:tcPr>
          <w:p w14:paraId="2E7C8E6A" w14:textId="77777777" w:rsidR="003F5998" w:rsidRPr="00745362" w:rsidRDefault="003F5998" w:rsidP="003F599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компетенции</w:t>
            </w:r>
          </w:p>
        </w:tc>
        <w:tc>
          <w:tcPr>
            <w:tcW w:w="4253" w:type="dxa"/>
            <w:shd w:val="clear" w:color="auto" w:fill="auto"/>
          </w:tcPr>
          <w:p w14:paraId="7B704BC0" w14:textId="77777777" w:rsidR="003F5998" w:rsidRPr="00745362" w:rsidRDefault="003F5998" w:rsidP="003F599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освоения ОПОП Содержание компетенций</w:t>
            </w:r>
          </w:p>
        </w:tc>
        <w:tc>
          <w:tcPr>
            <w:tcW w:w="4394" w:type="dxa"/>
            <w:shd w:val="clear" w:color="auto" w:fill="auto"/>
          </w:tcPr>
          <w:p w14:paraId="1E16FD63" w14:textId="77777777" w:rsidR="003F5998" w:rsidRPr="00745362" w:rsidRDefault="003F5998" w:rsidP="003F599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планируемых результатов обучения по дисциплине</w:t>
            </w:r>
          </w:p>
        </w:tc>
      </w:tr>
      <w:tr w:rsidR="003F5998" w:rsidRPr="00745362" w14:paraId="1C64985D" w14:textId="77777777" w:rsidTr="003F5998">
        <w:tc>
          <w:tcPr>
            <w:tcW w:w="1204" w:type="dxa"/>
            <w:shd w:val="clear" w:color="auto" w:fill="auto"/>
          </w:tcPr>
          <w:p w14:paraId="68D98D3C" w14:textId="77777777" w:rsidR="003F5998" w:rsidRPr="00745362" w:rsidRDefault="003F5998" w:rsidP="003F599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</w:t>
            </w:r>
          </w:p>
        </w:tc>
        <w:tc>
          <w:tcPr>
            <w:tcW w:w="4253" w:type="dxa"/>
            <w:shd w:val="clear" w:color="auto" w:fill="auto"/>
          </w:tcPr>
          <w:p w14:paraId="7D0C23D0" w14:textId="77777777" w:rsidR="003F5998" w:rsidRPr="00745362" w:rsidRDefault="003F5998" w:rsidP="003F599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осознание социальной значимости своей будущей профессии, обладание высокой мотивацией к выполнению профессиональн</w:t>
            </w:r>
            <w:r w:rsidR="00703265"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и богослужебной деятельности.</w:t>
            </w:r>
          </w:p>
          <w:p w14:paraId="55C6EDC7" w14:textId="77777777" w:rsidR="003F5998" w:rsidRPr="00745362" w:rsidRDefault="003F5998" w:rsidP="003F599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4B9CD803" w14:textId="77777777" w:rsidR="003F5998" w:rsidRPr="00745362" w:rsidRDefault="003F5998" w:rsidP="00C9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Знает:</w:t>
            </w: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5565"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ключевые канонические исламские источники </w:t>
            </w:r>
            <w:r w:rsidRPr="007453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в </w:t>
            </w: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</w:t>
            </w:r>
            <w:r w:rsidR="009C5FE2"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сравнительного исламского права</w:t>
            </w:r>
            <w:r w:rsidRPr="007453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5B17DA6F" w14:textId="77777777" w:rsidR="003F5998" w:rsidRPr="00745362" w:rsidRDefault="003F5998" w:rsidP="003F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Умеет:</w:t>
            </w:r>
            <w:r w:rsidR="00C95565" w:rsidRPr="007453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анализировать </w:t>
            </w:r>
            <w:r w:rsidR="00C95565"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канонические исламские источники</w:t>
            </w:r>
            <w:r w:rsidR="00C95565" w:rsidRPr="007453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использованием методологии основных исламских наук</w:t>
            </w: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D23AB04" w14:textId="77777777" w:rsidR="003F5998" w:rsidRPr="00745362" w:rsidRDefault="009C5FE2" w:rsidP="00B6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Владеет: </w:t>
            </w:r>
            <w:r w:rsidRPr="007453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способностью к экспертно-консультативной и представительско-посреднической деятельности в государственных, муниципальных, общественных, конфессиональных, международных и межконфессиональных организациях.</w:t>
            </w:r>
          </w:p>
        </w:tc>
      </w:tr>
      <w:tr w:rsidR="003F5998" w:rsidRPr="00745362" w14:paraId="5F0A0E14" w14:textId="77777777" w:rsidTr="003F5998">
        <w:tc>
          <w:tcPr>
            <w:tcW w:w="1204" w:type="dxa"/>
            <w:shd w:val="clear" w:color="auto" w:fill="auto"/>
          </w:tcPr>
          <w:p w14:paraId="5A35EE71" w14:textId="77777777" w:rsidR="003F5998" w:rsidRPr="00745362" w:rsidRDefault="003F5998" w:rsidP="003F599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ОРК.П</w:t>
            </w:r>
          </w:p>
        </w:tc>
        <w:tc>
          <w:tcPr>
            <w:tcW w:w="4253" w:type="dxa"/>
            <w:shd w:val="clear" w:color="auto" w:fill="auto"/>
          </w:tcPr>
          <w:p w14:paraId="620949E7" w14:textId="77777777" w:rsidR="003F5998" w:rsidRPr="00745362" w:rsidRDefault="00C32475" w:rsidP="003F599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наличие системных представлений о предмете, принципах, методах, этапах формирования, взаимосвязи основных исламских наук</w:t>
            </w:r>
          </w:p>
        </w:tc>
        <w:tc>
          <w:tcPr>
            <w:tcW w:w="4394" w:type="dxa"/>
            <w:shd w:val="clear" w:color="auto" w:fill="auto"/>
          </w:tcPr>
          <w:p w14:paraId="19650F7E" w14:textId="77777777" w:rsidR="00CE152C" w:rsidRPr="00745362" w:rsidRDefault="00CE152C" w:rsidP="009C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Знает:</w:t>
            </w:r>
            <w:r w:rsidR="00BF2E04"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системно-категориальный аппарат сравнительного фикха; основные методы и принципы, используемые мусульманскими учеными-правоведами при вынесении правовых заключений в вопросах, имеющих инвариантный характер решения</w:t>
            </w:r>
            <w:r w:rsidRPr="007453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14:paraId="55100FD1" w14:textId="77777777" w:rsidR="00CE152C" w:rsidRPr="00745362" w:rsidRDefault="00CE152C" w:rsidP="009C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Умеет:</w:t>
            </w:r>
            <w:r w:rsidR="00BF2E04"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анализировать и систематизировать природу и характер разногласий между учеными-правоведами различных </w:t>
            </w:r>
            <w:r w:rsidR="00BF2E04" w:rsidRPr="00745362">
              <w:rPr>
                <w:rFonts w:ascii="Times New Roman" w:eastAsia="Times New Roman" w:hAnsi="Times New Roman" w:cs="Times New Roman"/>
                <w:iCs/>
                <w:color w:val="1D1B11"/>
                <w:sz w:val="28"/>
                <w:szCs w:val="28"/>
                <w:lang w:eastAsia="ru-RU"/>
              </w:rPr>
              <w:t>мазхабов</w:t>
            </w:r>
            <w:r w:rsidR="00BF2E04"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классического исламского права</w:t>
            </w:r>
            <w:r w:rsidR="00BF2E04"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посредством абстрактного мышления</w:t>
            </w:r>
            <w:r w:rsidRPr="00745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43BA3DC" w14:textId="77777777" w:rsidR="003F5998" w:rsidRPr="00745362" w:rsidRDefault="00CE152C" w:rsidP="00BF2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Владеет:</w:t>
            </w:r>
            <w:r w:rsidR="00BF2E04" w:rsidRPr="00745362">
              <w:rPr>
                <w:rFonts w:ascii="Times New Roman" w:hAnsi="Times New Roman" w:cs="Times New Roman"/>
              </w:rPr>
              <w:t xml:space="preserve"> </w:t>
            </w:r>
            <w:r w:rsidR="00BF2E04" w:rsidRPr="007453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правоприменительной практики исламского шариата в </w:t>
            </w:r>
            <w:r w:rsidR="00BF2E04" w:rsidRPr="007453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странах, где мусульмане составляют меньшинство основного  населения.</w:t>
            </w:r>
          </w:p>
        </w:tc>
      </w:tr>
      <w:tr w:rsidR="00542707" w:rsidRPr="00745362" w14:paraId="6511AE0F" w14:textId="77777777" w:rsidTr="003F5998">
        <w:tc>
          <w:tcPr>
            <w:tcW w:w="1204" w:type="dxa"/>
            <w:vMerge w:val="restart"/>
            <w:shd w:val="clear" w:color="auto" w:fill="auto"/>
          </w:tcPr>
          <w:p w14:paraId="1FCB0955" w14:textId="77777777" w:rsidR="00542707" w:rsidRPr="00745362" w:rsidRDefault="00542707" w:rsidP="003F599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ОГК </w:t>
            </w:r>
          </w:p>
        </w:tc>
        <w:tc>
          <w:tcPr>
            <w:tcW w:w="4253" w:type="dxa"/>
            <w:shd w:val="clear" w:color="auto" w:fill="auto"/>
          </w:tcPr>
          <w:p w14:paraId="4B31C337" w14:textId="77777777" w:rsidR="00542707" w:rsidRPr="00745362" w:rsidRDefault="00542707" w:rsidP="0003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453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Осознание себя гражданином страны и ответственность за свою гражданскую позицию</w:t>
            </w: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F1AFDCE" w14:textId="77777777" w:rsidR="00542707" w:rsidRPr="00745362" w:rsidRDefault="00542707" w:rsidP="0003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Способность применять и разъяснять законы РФ к ситуациям, возникающим  в повседневной жизни мусульманина;</w:t>
            </w:r>
          </w:p>
          <w:p w14:paraId="5987A618" w14:textId="77777777" w:rsidR="00542707" w:rsidRPr="00745362" w:rsidRDefault="00542707" w:rsidP="0003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Способность к применению норм исламского права в различных контекстах современного общества России с использованием методологии исламского права в рамках, установленных законодательством Российской Федерации;</w:t>
            </w:r>
          </w:p>
          <w:p w14:paraId="43FBD3E4" w14:textId="77777777" w:rsidR="00542707" w:rsidRPr="00745362" w:rsidRDefault="00542707" w:rsidP="0003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Способность к пониманию священных текстов исходя из исторических и социо-культурных и правовых контекстов их применения;</w:t>
            </w:r>
          </w:p>
          <w:p w14:paraId="2EFC9E42" w14:textId="77777777" w:rsidR="00542707" w:rsidRPr="00745362" w:rsidRDefault="00542707" w:rsidP="0003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Знание особенностей зарождения и развития правовых систем в мире;</w:t>
            </w:r>
          </w:p>
          <w:p w14:paraId="2C5007F2" w14:textId="77777777" w:rsidR="00542707" w:rsidRPr="00745362" w:rsidRDefault="00542707" w:rsidP="000340A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Понимание исторического и современного контекстов применения норм, регулирующих правоотношения, возникающими в связи с конфликтными ситуациями с участием мусульман.</w:t>
            </w:r>
          </w:p>
        </w:tc>
        <w:tc>
          <w:tcPr>
            <w:tcW w:w="4394" w:type="dxa"/>
            <w:shd w:val="clear" w:color="auto" w:fill="auto"/>
          </w:tcPr>
          <w:p w14:paraId="154D8AB6" w14:textId="77777777" w:rsidR="00542707" w:rsidRPr="00745362" w:rsidRDefault="00542707" w:rsidP="009C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Знает:</w:t>
            </w:r>
            <w:r w:rsidRPr="0074536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свободы человека и гражданина</w:t>
            </w:r>
            <w:r w:rsidRPr="007453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14:paraId="5ACF19A5" w14:textId="77777777" w:rsidR="00542707" w:rsidRPr="00745362" w:rsidRDefault="00542707" w:rsidP="009C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Умеет:</w:t>
            </w: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соотносить свои интересы и интересы мусульманского сообщества с общими интересами общества и государства</w:t>
            </w:r>
            <w:r w:rsidRPr="00745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617AB41" w14:textId="77777777" w:rsidR="00542707" w:rsidRPr="00745362" w:rsidRDefault="00542707" w:rsidP="009E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Владеет:</w:t>
            </w: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способностью к выстраиванию толерантных отношений с людьми, имеющими  различные взгляды относительно религии и веры.</w:t>
            </w:r>
          </w:p>
        </w:tc>
      </w:tr>
      <w:tr w:rsidR="00542707" w:rsidRPr="00745362" w14:paraId="197720E8" w14:textId="77777777" w:rsidTr="003F5998">
        <w:tc>
          <w:tcPr>
            <w:tcW w:w="1204" w:type="dxa"/>
            <w:vMerge/>
            <w:shd w:val="clear" w:color="auto" w:fill="auto"/>
          </w:tcPr>
          <w:p w14:paraId="724F604B" w14:textId="77777777" w:rsidR="00542707" w:rsidRPr="00745362" w:rsidRDefault="00542707" w:rsidP="003F599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6A2E1E32" w14:textId="77777777" w:rsidR="00542707" w:rsidRPr="00745362" w:rsidRDefault="00542707" w:rsidP="007020A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53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способность применять и разъяснять законы РФ к ситуациям, возникающим  в повседневной жизни мусульманина</w:t>
            </w: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649553C" w14:textId="77777777" w:rsidR="00542707" w:rsidRPr="00745362" w:rsidRDefault="00542707" w:rsidP="007020A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53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способность к пониманию священных текстов исходя из исторических и социо-культурных и правовых </w:t>
            </w:r>
            <w:r w:rsidRPr="007453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контекстов их применения.</w:t>
            </w:r>
          </w:p>
        </w:tc>
        <w:tc>
          <w:tcPr>
            <w:tcW w:w="4394" w:type="dxa"/>
            <w:shd w:val="clear" w:color="auto" w:fill="auto"/>
          </w:tcPr>
          <w:p w14:paraId="465795F2" w14:textId="77777777" w:rsidR="00542707" w:rsidRPr="00745362" w:rsidRDefault="00542707" w:rsidP="00E3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Знает:</w:t>
            </w:r>
            <w:r w:rsidRPr="00745362">
              <w:rPr>
                <w:rFonts w:ascii="Times New Roman" w:hAnsi="Times New Roman" w:cs="Times New Roman"/>
              </w:rPr>
              <w:t xml:space="preserve"> </w:t>
            </w:r>
            <w:r w:rsidRPr="007453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зарождения и развития правовых систем в мире</w:t>
            </w:r>
            <w:r w:rsidRPr="007453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;</w:t>
            </w:r>
          </w:p>
          <w:p w14:paraId="292032C4" w14:textId="77777777" w:rsidR="00542707" w:rsidRPr="00745362" w:rsidRDefault="00542707" w:rsidP="00E3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Умеет:</w:t>
            </w:r>
            <w:r w:rsidRPr="00745362">
              <w:rPr>
                <w:rFonts w:ascii="Times New Roman" w:hAnsi="Times New Roman" w:cs="Times New Roman"/>
              </w:rPr>
              <w:t xml:space="preserve"> </w:t>
            </w:r>
            <w:r w:rsidRPr="007453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применять нормы исламского права в различных контекстах современного общества России с использованием методологии исламского права в рамках, установленных законодательством </w:t>
            </w:r>
            <w:r w:rsidRPr="007453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Российской Федерации;</w:t>
            </w:r>
          </w:p>
          <w:p w14:paraId="5348587A" w14:textId="77777777" w:rsidR="00542707" w:rsidRPr="00745362" w:rsidRDefault="00542707" w:rsidP="00E3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Владеет: </w:t>
            </w:r>
            <w:r w:rsidRPr="007453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методикой</w:t>
            </w:r>
            <w:r w:rsidRPr="00745362">
              <w:rPr>
                <w:rFonts w:ascii="Times New Roman" w:hAnsi="Times New Roman" w:cs="Times New Roman"/>
                <w:bCs/>
              </w:rPr>
              <w:t xml:space="preserve"> </w:t>
            </w:r>
            <w:r w:rsidRPr="007453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исторического и современного контекстов применения норм, регулирующих правоотношения, возникающими в связи с конфликтными ситуациями с участием мусульман</w:t>
            </w:r>
            <w:r w:rsidRPr="007453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F5998" w:rsidRPr="00745362" w14:paraId="764E7426" w14:textId="77777777" w:rsidTr="003F5998">
        <w:tc>
          <w:tcPr>
            <w:tcW w:w="1204" w:type="dxa"/>
            <w:shd w:val="clear" w:color="auto" w:fill="auto"/>
          </w:tcPr>
          <w:p w14:paraId="0A361CEE" w14:textId="77777777" w:rsidR="003F5998" w:rsidRPr="00745362" w:rsidRDefault="003F5998" w:rsidP="003F599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КЮК</w:t>
            </w:r>
          </w:p>
        </w:tc>
        <w:tc>
          <w:tcPr>
            <w:tcW w:w="4253" w:type="dxa"/>
            <w:shd w:val="clear" w:color="auto" w:fill="auto"/>
          </w:tcPr>
          <w:p w14:paraId="59009639" w14:textId="77777777" w:rsidR="003F5998" w:rsidRPr="00745362" w:rsidRDefault="003F5998" w:rsidP="00CE152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152C" w:rsidRPr="007453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способность выявлять и классифицировать противоречия норм шариата и норм РФ.</w:t>
            </w:r>
          </w:p>
        </w:tc>
        <w:tc>
          <w:tcPr>
            <w:tcW w:w="4394" w:type="dxa"/>
            <w:shd w:val="clear" w:color="auto" w:fill="auto"/>
          </w:tcPr>
          <w:p w14:paraId="068FF8A7" w14:textId="77777777" w:rsidR="003F5998" w:rsidRPr="00745362" w:rsidRDefault="003F5998" w:rsidP="0036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Знает:</w:t>
            </w:r>
            <w:r w:rsidR="003602F5" w:rsidRPr="00745362">
              <w:rPr>
                <w:rFonts w:ascii="Times New Roman" w:hAnsi="Times New Roman" w:cs="Times New Roman"/>
              </w:rPr>
              <w:t xml:space="preserve"> </w:t>
            </w:r>
            <w:r w:rsidR="003602F5" w:rsidRPr="007453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стратегию и методы гармонизации правовых норм на основе правовых принципов шариата и российского законодательства</w:t>
            </w:r>
            <w:r w:rsidRPr="007453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;</w:t>
            </w:r>
          </w:p>
          <w:p w14:paraId="5C42E061" w14:textId="77777777" w:rsidR="003F5998" w:rsidRPr="00745362" w:rsidRDefault="003F5998" w:rsidP="00F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Умеет:</w:t>
            </w:r>
            <w:r w:rsidR="00F04388" w:rsidRPr="00745362">
              <w:rPr>
                <w:rFonts w:ascii="Times New Roman" w:hAnsi="Times New Roman" w:cs="Times New Roman"/>
              </w:rPr>
              <w:t xml:space="preserve"> </w:t>
            </w:r>
            <w:r w:rsidR="00F04388" w:rsidRPr="007453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применять  стратегии и методы гармонизации правовых норм на основе правовых принципов шариата и российского законодательства для решения задач повседневной жизни мусульманина</w:t>
            </w:r>
            <w:r w:rsidRPr="007453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;</w:t>
            </w:r>
          </w:p>
          <w:p w14:paraId="0CA6CE8B" w14:textId="77777777" w:rsidR="003F5998" w:rsidRPr="00745362" w:rsidRDefault="003F5998" w:rsidP="00F0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Владеет:</w:t>
            </w:r>
            <w:r w:rsidR="00F04388" w:rsidRPr="00745362">
              <w:rPr>
                <w:rFonts w:ascii="Times New Roman" w:hAnsi="Times New Roman" w:cs="Times New Roman"/>
              </w:rPr>
              <w:t xml:space="preserve"> </w:t>
            </w:r>
            <w:r w:rsidR="00F04388" w:rsidRPr="007453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способностью к организации и проведению переговоров, направленных на взаимовыгодное урегулирование разногласий с учетом правовых принципов шариата и российского законодательства</w:t>
            </w:r>
            <w:r w:rsidRPr="007453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.</w:t>
            </w:r>
          </w:p>
        </w:tc>
      </w:tr>
      <w:tr w:rsidR="003F5998" w:rsidRPr="00745362" w14:paraId="01716206" w14:textId="77777777" w:rsidTr="003F5998">
        <w:tc>
          <w:tcPr>
            <w:tcW w:w="1204" w:type="dxa"/>
            <w:shd w:val="clear" w:color="auto" w:fill="auto"/>
          </w:tcPr>
          <w:p w14:paraId="3ACAC4D9" w14:textId="77777777" w:rsidR="003F5998" w:rsidRPr="00745362" w:rsidRDefault="003F5998" w:rsidP="003F599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АЯК</w:t>
            </w:r>
          </w:p>
        </w:tc>
        <w:tc>
          <w:tcPr>
            <w:tcW w:w="4253" w:type="dxa"/>
            <w:shd w:val="clear" w:color="auto" w:fill="auto"/>
          </w:tcPr>
          <w:p w14:paraId="0FEE9A2B" w14:textId="77777777" w:rsidR="003F5998" w:rsidRPr="00745362" w:rsidRDefault="003F5998" w:rsidP="003F599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основной классической религиозной исламской терминологии, необходимой для изучения  исламских наук  на арабском языке.</w:t>
            </w:r>
          </w:p>
        </w:tc>
        <w:tc>
          <w:tcPr>
            <w:tcW w:w="4394" w:type="dxa"/>
            <w:shd w:val="clear" w:color="auto" w:fill="auto"/>
          </w:tcPr>
          <w:p w14:paraId="4F9D1539" w14:textId="77777777" w:rsidR="003F5998" w:rsidRPr="00745362" w:rsidRDefault="003F5998" w:rsidP="003F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Знает:</w:t>
            </w: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религиозную исламскую терминологию </w:t>
            </w:r>
            <w:r w:rsidRPr="007453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в </w:t>
            </w:r>
            <w:r w:rsidR="009C0B53" w:rsidRPr="00745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 сравнительного исламского права</w:t>
            </w: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8440EFC" w14:textId="77777777" w:rsidR="009C0B53" w:rsidRPr="00745362" w:rsidRDefault="003F5998" w:rsidP="009C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Умеет:</w:t>
            </w: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5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применять </w:t>
            </w: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религиозную исламскую терминологию </w:t>
            </w:r>
            <w:r w:rsidRPr="007453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в </w:t>
            </w:r>
            <w:r w:rsidRPr="00745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области </w:t>
            </w:r>
            <w:r w:rsidR="009C0B53" w:rsidRPr="00745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сравнительного исламского права </w:t>
            </w:r>
            <w:r w:rsidRPr="00745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арабском языке;</w:t>
            </w:r>
            <w:r w:rsidRPr="0074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5FFCD3C" w14:textId="77777777" w:rsidR="003F5998" w:rsidRPr="00745362" w:rsidRDefault="003F5998" w:rsidP="009C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Владеет:</w:t>
            </w:r>
            <w:r w:rsidR="00223E0F" w:rsidRPr="00745362">
              <w:rPr>
                <w:rFonts w:ascii="Times New Roman" w:hAnsi="Times New Roman" w:cs="Times New Roman"/>
              </w:rPr>
              <w:t xml:space="preserve"> </w:t>
            </w:r>
            <w:r w:rsidR="00223E0F" w:rsidRPr="007453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навыками чтения и понимания канонических текстов на арабском языке</w:t>
            </w:r>
            <w:r w:rsidRPr="007453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3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дисциплине «</w:t>
            </w:r>
            <w:r w:rsidR="00223E0F" w:rsidRPr="007453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Сравнительное исламское право</w:t>
            </w:r>
            <w:r w:rsidRPr="007453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  <w:tr w:rsidR="003F5998" w:rsidRPr="00745362" w14:paraId="341FCB2B" w14:textId="77777777" w:rsidTr="003F5998">
        <w:tc>
          <w:tcPr>
            <w:tcW w:w="1204" w:type="dxa"/>
            <w:shd w:val="clear" w:color="auto" w:fill="auto"/>
          </w:tcPr>
          <w:p w14:paraId="75CA30E1" w14:textId="77777777" w:rsidR="003F5998" w:rsidRPr="00745362" w:rsidRDefault="003F5998" w:rsidP="003F599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</w:t>
            </w:r>
          </w:p>
        </w:tc>
        <w:tc>
          <w:tcPr>
            <w:tcW w:w="4253" w:type="dxa"/>
            <w:shd w:val="clear" w:color="auto" w:fill="auto"/>
          </w:tcPr>
          <w:p w14:paraId="68C22A7D" w14:textId="77777777" w:rsidR="003F5998" w:rsidRPr="00745362" w:rsidRDefault="003F5998" w:rsidP="00CE152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</w:t>
            </w:r>
            <w:r w:rsidR="00CE152C"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сочетать  современные и традиционные для религиозного мусульманского образования </w:t>
            </w:r>
            <w:r w:rsidR="00CE152C"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«Сравнительное исламское право».</w:t>
            </w:r>
          </w:p>
        </w:tc>
        <w:tc>
          <w:tcPr>
            <w:tcW w:w="4394" w:type="dxa"/>
            <w:shd w:val="clear" w:color="auto" w:fill="auto"/>
          </w:tcPr>
          <w:p w14:paraId="7BE4E170" w14:textId="77777777" w:rsidR="003F5998" w:rsidRPr="00745362" w:rsidRDefault="003F5998" w:rsidP="00211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Знает:</w:t>
            </w: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</w:t>
            </w:r>
            <w:r w:rsidRPr="007453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положения в </w:t>
            </w:r>
            <w:r w:rsidR="00211D1C" w:rsidRPr="00745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 сравнительного исламского права</w:t>
            </w:r>
            <w:r w:rsidRPr="007453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7453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современные и традиционные методики и </w:t>
            </w:r>
            <w:r w:rsidRPr="007453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lastRenderedPageBreak/>
              <w:t>технологии по преподаванию дисцип</w:t>
            </w:r>
            <w:r w:rsidR="00211D1C" w:rsidRPr="007453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лины “Сравнительное исламское право</w:t>
            </w:r>
            <w:r w:rsidRPr="007453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”,</w:t>
            </w:r>
            <w:r w:rsidR="00211D1C" w:rsidRPr="007453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 такие</w:t>
            </w:r>
            <w:r w:rsidRPr="007453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 как технология проблемного обучения, исследовательские и дискуссионные технологии;</w:t>
            </w:r>
          </w:p>
          <w:p w14:paraId="16A97256" w14:textId="77777777" w:rsidR="003F5998" w:rsidRPr="00745362" w:rsidRDefault="003F5998" w:rsidP="003F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Умеет:</w:t>
            </w:r>
            <w:r w:rsidR="00211D1C"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сочетать</w:t>
            </w: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современные и традиционные для религиозного мусульманского образования методики и технологии, в том числе и информационные</w:t>
            </w:r>
            <w:r w:rsidR="00211D1C"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подготовить презентации по изученным темам</w:t>
            </w:r>
            <w:r w:rsidRPr="007453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;</w:t>
            </w:r>
          </w:p>
          <w:p w14:paraId="7D940F67" w14:textId="77777777" w:rsidR="003F5998" w:rsidRPr="00745362" w:rsidRDefault="003F5998" w:rsidP="008F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Владеет:</w:t>
            </w:r>
            <w:r w:rsidRPr="0074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навыками </w:t>
            </w:r>
            <w:r w:rsidR="008F406C" w:rsidRPr="00745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презентации </w:t>
            </w:r>
            <w:r w:rsidR="00211D1C" w:rsidRPr="00745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сущности и характера разногласий между учеными-правоведами различных мазхабов</w:t>
            </w:r>
            <w:r w:rsidR="008F406C" w:rsidRPr="00745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классического исламского права</w:t>
            </w:r>
            <w:r w:rsidRPr="00745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42C20810" w14:textId="77777777" w:rsidR="003F5998" w:rsidRPr="00745362" w:rsidRDefault="003F5998" w:rsidP="003F59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BC26AE" w14:textId="77777777" w:rsidR="00442E19" w:rsidRPr="00745362" w:rsidRDefault="00442E19" w:rsidP="00442E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формирования компетенций</w:t>
      </w:r>
    </w:p>
    <w:p w14:paraId="5524A505" w14:textId="77777777" w:rsidR="00442E19" w:rsidRPr="00745362" w:rsidRDefault="00442E19" w:rsidP="00442E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1134"/>
        <w:gridCol w:w="851"/>
        <w:gridCol w:w="1134"/>
        <w:gridCol w:w="992"/>
        <w:gridCol w:w="850"/>
      </w:tblGrid>
      <w:tr w:rsidR="0007120D" w:rsidRPr="00745362" w14:paraId="3019EF51" w14:textId="77777777" w:rsidTr="0007120D">
        <w:trPr>
          <w:trHeight w:val="414"/>
        </w:trPr>
        <w:tc>
          <w:tcPr>
            <w:tcW w:w="3936" w:type="dxa"/>
            <w:vMerge w:val="restart"/>
          </w:tcPr>
          <w:p w14:paraId="79DB996A" w14:textId="77777777" w:rsidR="0007120D" w:rsidRPr="00745362" w:rsidRDefault="0007120D" w:rsidP="005B7240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Разделы / темы дисциплины</w:t>
            </w:r>
          </w:p>
        </w:tc>
        <w:tc>
          <w:tcPr>
            <w:tcW w:w="5811" w:type="dxa"/>
            <w:gridSpan w:val="6"/>
          </w:tcPr>
          <w:p w14:paraId="78996739" w14:textId="77777777" w:rsidR="0007120D" w:rsidRPr="00745362" w:rsidRDefault="0007120D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Формируемые компетенции (коды)</w:t>
            </w:r>
          </w:p>
        </w:tc>
      </w:tr>
      <w:tr w:rsidR="0007120D" w:rsidRPr="00745362" w14:paraId="4D61D8E4" w14:textId="77777777" w:rsidTr="0007120D">
        <w:trPr>
          <w:trHeight w:val="225"/>
        </w:trPr>
        <w:tc>
          <w:tcPr>
            <w:tcW w:w="3936" w:type="dxa"/>
            <w:vMerge/>
          </w:tcPr>
          <w:p w14:paraId="6DFEC8C5" w14:textId="77777777" w:rsidR="0007120D" w:rsidRPr="00745362" w:rsidRDefault="0007120D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62691F4E" w14:textId="77777777" w:rsidR="0007120D" w:rsidRPr="00745362" w:rsidRDefault="0007120D" w:rsidP="00082FF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ОРК</w:t>
            </w:r>
          </w:p>
        </w:tc>
        <w:tc>
          <w:tcPr>
            <w:tcW w:w="1134" w:type="dxa"/>
          </w:tcPr>
          <w:p w14:paraId="75E2E958" w14:textId="77777777" w:rsidR="0007120D" w:rsidRPr="00745362" w:rsidRDefault="0007120D" w:rsidP="00082FF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ОРК.П</w:t>
            </w:r>
          </w:p>
        </w:tc>
        <w:tc>
          <w:tcPr>
            <w:tcW w:w="851" w:type="dxa"/>
          </w:tcPr>
          <w:p w14:paraId="1D1ED865" w14:textId="77777777" w:rsidR="0007120D" w:rsidRPr="00745362" w:rsidRDefault="0007120D" w:rsidP="00082FF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ОГК</w:t>
            </w:r>
          </w:p>
        </w:tc>
        <w:tc>
          <w:tcPr>
            <w:tcW w:w="1134" w:type="dxa"/>
          </w:tcPr>
          <w:p w14:paraId="4360653F" w14:textId="77777777" w:rsidR="0007120D" w:rsidRPr="00745362" w:rsidRDefault="0007120D" w:rsidP="00B84C5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СПК</w:t>
            </w:r>
          </w:p>
        </w:tc>
        <w:tc>
          <w:tcPr>
            <w:tcW w:w="992" w:type="dxa"/>
          </w:tcPr>
          <w:p w14:paraId="6418F175" w14:textId="77777777" w:rsidR="0007120D" w:rsidRPr="00745362" w:rsidRDefault="0007120D" w:rsidP="005B724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КЮК</w:t>
            </w:r>
          </w:p>
        </w:tc>
        <w:tc>
          <w:tcPr>
            <w:tcW w:w="850" w:type="dxa"/>
          </w:tcPr>
          <w:p w14:paraId="2BF411F6" w14:textId="77777777" w:rsidR="0007120D" w:rsidRPr="00745362" w:rsidRDefault="0007120D" w:rsidP="005B724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АЯК</w:t>
            </w:r>
          </w:p>
        </w:tc>
      </w:tr>
      <w:tr w:rsidR="0007120D" w:rsidRPr="00745362" w14:paraId="13C9765D" w14:textId="77777777" w:rsidTr="0007120D">
        <w:tc>
          <w:tcPr>
            <w:tcW w:w="3936" w:type="dxa"/>
          </w:tcPr>
          <w:p w14:paraId="3DCA8A74" w14:textId="77777777" w:rsidR="0007120D" w:rsidRPr="00745362" w:rsidRDefault="0007120D" w:rsidP="005B724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Введение в науку сравнительного исламского права.</w:t>
            </w:r>
          </w:p>
        </w:tc>
        <w:tc>
          <w:tcPr>
            <w:tcW w:w="850" w:type="dxa"/>
          </w:tcPr>
          <w:p w14:paraId="1E2E6600" w14:textId="77777777" w:rsidR="0007120D" w:rsidRPr="00745362" w:rsidRDefault="0007120D" w:rsidP="00442E19">
            <w:pPr>
              <w:ind w:left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</w:tcPr>
          <w:p w14:paraId="750BCA04" w14:textId="77777777" w:rsidR="0007120D" w:rsidRPr="00745362" w:rsidRDefault="0007120D" w:rsidP="005B7240">
            <w:pPr>
              <w:ind w:left="37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1" w:type="dxa"/>
          </w:tcPr>
          <w:p w14:paraId="6051E83F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</w:tcPr>
          <w:p w14:paraId="4147AF33" w14:textId="77777777" w:rsidR="0007120D" w:rsidRPr="00745362" w:rsidRDefault="0007120D" w:rsidP="00B84C50">
            <w:pPr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92" w:type="dxa"/>
          </w:tcPr>
          <w:p w14:paraId="76190A18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</w:tcPr>
          <w:p w14:paraId="39A5415E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</w:tr>
      <w:tr w:rsidR="0007120D" w:rsidRPr="00745362" w14:paraId="581FD098" w14:textId="77777777" w:rsidTr="0007120D">
        <w:tc>
          <w:tcPr>
            <w:tcW w:w="3936" w:type="dxa"/>
          </w:tcPr>
          <w:p w14:paraId="32CE7EA4" w14:textId="77777777" w:rsidR="0007120D" w:rsidRPr="00745362" w:rsidRDefault="0007120D" w:rsidP="005B7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Намерение (</w:t>
            </w:r>
            <w:r w:rsidRPr="00745362"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  <w:t>ниййат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) для совершения малого и полного омовения.</w:t>
            </w:r>
          </w:p>
        </w:tc>
        <w:tc>
          <w:tcPr>
            <w:tcW w:w="850" w:type="dxa"/>
          </w:tcPr>
          <w:p w14:paraId="36DD1D8A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</w:tcPr>
          <w:p w14:paraId="5BC3074E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1" w:type="dxa"/>
          </w:tcPr>
          <w:p w14:paraId="63FC22CF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5AD0597B" w14:textId="77777777" w:rsidR="0007120D" w:rsidRPr="00745362" w:rsidRDefault="0007120D" w:rsidP="00B84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92" w:type="dxa"/>
          </w:tcPr>
          <w:p w14:paraId="0605AE4F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22FCD262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</w:tr>
      <w:tr w:rsidR="0007120D" w:rsidRPr="00745362" w14:paraId="6731C832" w14:textId="77777777" w:rsidTr="0007120D">
        <w:tc>
          <w:tcPr>
            <w:tcW w:w="3936" w:type="dxa"/>
          </w:tcPr>
          <w:p w14:paraId="57922CA3" w14:textId="77777777" w:rsidR="0007120D" w:rsidRPr="00745362" w:rsidRDefault="0007120D" w:rsidP="005B7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Совмещение времени </w:t>
            </w:r>
            <w:r w:rsidRPr="00745362"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  <w:t>намазов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в путешествии.</w:t>
            </w:r>
          </w:p>
        </w:tc>
        <w:tc>
          <w:tcPr>
            <w:tcW w:w="850" w:type="dxa"/>
          </w:tcPr>
          <w:p w14:paraId="1DC745C1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</w:tcPr>
          <w:p w14:paraId="00CBBD1B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1" w:type="dxa"/>
          </w:tcPr>
          <w:p w14:paraId="23226CEF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7AB9C22C" w14:textId="77777777" w:rsidR="0007120D" w:rsidRPr="00745362" w:rsidRDefault="0007120D" w:rsidP="00B84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92" w:type="dxa"/>
          </w:tcPr>
          <w:p w14:paraId="435B03EA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15B1F5DC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</w:tr>
      <w:tr w:rsidR="0007120D" w:rsidRPr="00745362" w14:paraId="5C761EEF" w14:textId="77777777" w:rsidTr="0007120D">
        <w:tc>
          <w:tcPr>
            <w:tcW w:w="3936" w:type="dxa"/>
          </w:tcPr>
          <w:p w14:paraId="7BDA06BE" w14:textId="77777777" w:rsidR="0007120D" w:rsidRPr="00745362" w:rsidRDefault="0007120D" w:rsidP="005B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4.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Молитва путешественника (сокращенная молитва).</w:t>
            </w:r>
          </w:p>
        </w:tc>
        <w:tc>
          <w:tcPr>
            <w:tcW w:w="850" w:type="dxa"/>
          </w:tcPr>
          <w:p w14:paraId="7641AC65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</w:tcPr>
          <w:p w14:paraId="507F84D1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1" w:type="dxa"/>
          </w:tcPr>
          <w:p w14:paraId="471735F2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607D4D98" w14:textId="77777777" w:rsidR="0007120D" w:rsidRPr="00745362" w:rsidRDefault="0007120D" w:rsidP="00B84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92" w:type="dxa"/>
          </w:tcPr>
          <w:p w14:paraId="4216A167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793AB672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</w:tr>
      <w:tr w:rsidR="0007120D" w:rsidRPr="00745362" w14:paraId="6AB69F30" w14:textId="77777777" w:rsidTr="0007120D">
        <w:tc>
          <w:tcPr>
            <w:tcW w:w="3936" w:type="dxa"/>
          </w:tcPr>
          <w:p w14:paraId="3A8DA9D7" w14:textId="77777777" w:rsidR="0007120D" w:rsidRPr="00745362" w:rsidRDefault="0007120D" w:rsidP="005B7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Определение размера </w:t>
            </w:r>
            <w:r w:rsidRPr="00745362"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  <w:t>закята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из золотых и серебряных украшений.</w:t>
            </w:r>
          </w:p>
        </w:tc>
        <w:tc>
          <w:tcPr>
            <w:tcW w:w="850" w:type="dxa"/>
          </w:tcPr>
          <w:p w14:paraId="67B96FF9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</w:tcPr>
          <w:p w14:paraId="50099F9D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1" w:type="dxa"/>
          </w:tcPr>
          <w:p w14:paraId="1C3D230D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</w:tcPr>
          <w:p w14:paraId="70767B77" w14:textId="77777777" w:rsidR="0007120D" w:rsidRPr="00745362" w:rsidRDefault="0007120D" w:rsidP="00B84C50">
            <w:pPr>
              <w:ind w:left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*</w:t>
            </w:r>
          </w:p>
          <w:p w14:paraId="0C6B8AF4" w14:textId="77777777" w:rsidR="0007120D" w:rsidRPr="00745362" w:rsidRDefault="0007120D" w:rsidP="00B84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4BE7CE6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</w:tcPr>
          <w:p w14:paraId="6ACA3741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</w:tr>
      <w:tr w:rsidR="0007120D" w:rsidRPr="00745362" w14:paraId="05830603" w14:textId="77777777" w:rsidTr="0007120D">
        <w:tc>
          <w:tcPr>
            <w:tcW w:w="3936" w:type="dxa"/>
          </w:tcPr>
          <w:p w14:paraId="7B05E7E6" w14:textId="77777777" w:rsidR="0007120D" w:rsidRPr="00745362" w:rsidRDefault="0007120D" w:rsidP="005B7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Выведение </w:t>
            </w:r>
            <w:r w:rsidRPr="00745362"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  <w:t>закята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из имущества малолетнего ребенка.</w:t>
            </w:r>
          </w:p>
        </w:tc>
        <w:tc>
          <w:tcPr>
            <w:tcW w:w="850" w:type="dxa"/>
          </w:tcPr>
          <w:p w14:paraId="2C9E5F3D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</w:tcPr>
          <w:p w14:paraId="52B8643A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1" w:type="dxa"/>
          </w:tcPr>
          <w:p w14:paraId="06E9E056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</w:tcPr>
          <w:p w14:paraId="554FFFDC" w14:textId="77777777" w:rsidR="0007120D" w:rsidRPr="00745362" w:rsidRDefault="0007120D" w:rsidP="00B84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92" w:type="dxa"/>
          </w:tcPr>
          <w:p w14:paraId="791772BC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</w:tcPr>
          <w:p w14:paraId="13999202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</w:tr>
      <w:tr w:rsidR="0007120D" w:rsidRPr="00745362" w14:paraId="7D1E291C" w14:textId="77777777" w:rsidTr="0007120D">
        <w:tc>
          <w:tcPr>
            <w:tcW w:w="3936" w:type="dxa"/>
          </w:tcPr>
          <w:p w14:paraId="0E8A45CF" w14:textId="77777777" w:rsidR="0007120D" w:rsidRPr="00745362" w:rsidRDefault="0007120D" w:rsidP="005B7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7.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Правовые нормы, связанные с видением полумесяца для определения начала поста в месяц </w:t>
            </w:r>
            <w:r w:rsidRPr="00745362"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  <w:t>Рамазан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14:paraId="69A4C9D3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</w:tcPr>
          <w:p w14:paraId="71DF8342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1" w:type="dxa"/>
          </w:tcPr>
          <w:p w14:paraId="26BB727D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0023F477" w14:textId="77777777" w:rsidR="0007120D" w:rsidRPr="00745362" w:rsidRDefault="0007120D" w:rsidP="00B84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92" w:type="dxa"/>
          </w:tcPr>
          <w:p w14:paraId="7E661E8B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2EAEA5DF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</w:tr>
      <w:tr w:rsidR="0007120D" w:rsidRPr="00745362" w14:paraId="0C93F8E6" w14:textId="77777777" w:rsidTr="0007120D">
        <w:tc>
          <w:tcPr>
            <w:tcW w:w="3936" w:type="dxa"/>
          </w:tcPr>
          <w:p w14:paraId="091C13DB" w14:textId="77777777" w:rsidR="0007120D" w:rsidRPr="00745362" w:rsidRDefault="0007120D" w:rsidP="005B7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8.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Условие присутствия 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lastRenderedPageBreak/>
              <w:t>опекуна(</w:t>
            </w:r>
            <w:r w:rsidRPr="00745362"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  <w:t>валий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) при заключении брака (</w:t>
            </w:r>
            <w:r w:rsidRPr="00745362"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  <w:t>никаха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850" w:type="dxa"/>
          </w:tcPr>
          <w:p w14:paraId="153275A1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1134" w:type="dxa"/>
          </w:tcPr>
          <w:p w14:paraId="4BD75663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1" w:type="dxa"/>
          </w:tcPr>
          <w:p w14:paraId="1F19F6F3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</w:tcPr>
          <w:p w14:paraId="422379BB" w14:textId="77777777" w:rsidR="0007120D" w:rsidRPr="00745362" w:rsidRDefault="0007120D" w:rsidP="00B84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92" w:type="dxa"/>
          </w:tcPr>
          <w:p w14:paraId="6601D046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</w:tcPr>
          <w:p w14:paraId="6EA0095C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</w:tr>
      <w:tr w:rsidR="0007120D" w:rsidRPr="00745362" w14:paraId="1FC1BD9D" w14:textId="77777777" w:rsidTr="0007120D">
        <w:tc>
          <w:tcPr>
            <w:tcW w:w="3936" w:type="dxa"/>
          </w:tcPr>
          <w:p w14:paraId="23C04761" w14:textId="77777777" w:rsidR="0007120D" w:rsidRPr="00745362" w:rsidRDefault="0007120D" w:rsidP="005B7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9.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Правовые нормы, связанные с  </w:t>
            </w:r>
            <w:r w:rsidRPr="00745362">
              <w:rPr>
                <w:rFonts w:ascii="Times New Roman" w:eastAsia="Times New Roman" w:hAnsi="Times New Roman" w:cs="Times New Roman"/>
                <w:bCs/>
                <w:color w:val="1D1B11"/>
                <w:spacing w:val="-1"/>
                <w:sz w:val="28"/>
                <w:szCs w:val="28"/>
                <w:lang w:eastAsia="ru-RU"/>
              </w:rPr>
              <w:t>троекратным разводом (</w:t>
            </w:r>
            <w:r w:rsidRPr="00745362">
              <w:rPr>
                <w:rFonts w:ascii="Times New Roman" w:eastAsia="Times New Roman" w:hAnsi="Times New Roman" w:cs="Times New Roman"/>
                <w:bCs/>
                <w:i/>
                <w:color w:val="1D1B11"/>
                <w:spacing w:val="-1"/>
                <w:sz w:val="28"/>
                <w:szCs w:val="28"/>
                <w:lang w:eastAsia="ru-RU"/>
              </w:rPr>
              <w:t>талаком</w:t>
            </w:r>
            <w:r w:rsidRPr="00745362">
              <w:rPr>
                <w:rFonts w:ascii="Times New Roman" w:eastAsia="Times New Roman" w:hAnsi="Times New Roman" w:cs="Times New Roman"/>
                <w:bCs/>
                <w:color w:val="1D1B11"/>
                <w:spacing w:val="-1"/>
                <w:sz w:val="28"/>
                <w:szCs w:val="28"/>
                <w:lang w:eastAsia="ru-RU"/>
              </w:rPr>
              <w:t>) одним выражением.</w:t>
            </w:r>
          </w:p>
        </w:tc>
        <w:tc>
          <w:tcPr>
            <w:tcW w:w="850" w:type="dxa"/>
          </w:tcPr>
          <w:p w14:paraId="227F1414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</w:tcPr>
          <w:p w14:paraId="003213D1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1" w:type="dxa"/>
          </w:tcPr>
          <w:p w14:paraId="1C2EF685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</w:tcPr>
          <w:p w14:paraId="50B40BA2" w14:textId="77777777" w:rsidR="0007120D" w:rsidRPr="00745362" w:rsidRDefault="0007120D" w:rsidP="00B84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92" w:type="dxa"/>
          </w:tcPr>
          <w:p w14:paraId="262F1A5F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</w:tcPr>
          <w:p w14:paraId="78138427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</w:tr>
      <w:tr w:rsidR="0007120D" w:rsidRPr="00745362" w14:paraId="500BB7A9" w14:textId="77777777" w:rsidTr="0007120D">
        <w:tc>
          <w:tcPr>
            <w:tcW w:w="3936" w:type="dxa"/>
          </w:tcPr>
          <w:p w14:paraId="6693E3CF" w14:textId="77777777" w:rsidR="0007120D" w:rsidRPr="00745362" w:rsidRDefault="0007120D" w:rsidP="005B7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10.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Ценообразование в исламском праве.</w:t>
            </w:r>
          </w:p>
        </w:tc>
        <w:tc>
          <w:tcPr>
            <w:tcW w:w="850" w:type="dxa"/>
          </w:tcPr>
          <w:p w14:paraId="529769BE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</w:tcPr>
          <w:p w14:paraId="15C08D4B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1" w:type="dxa"/>
          </w:tcPr>
          <w:p w14:paraId="16F945F9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</w:tcPr>
          <w:p w14:paraId="73FE1F1F" w14:textId="77777777" w:rsidR="0007120D" w:rsidRPr="00745362" w:rsidRDefault="0007120D" w:rsidP="00B84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92" w:type="dxa"/>
          </w:tcPr>
          <w:p w14:paraId="76FCD4E8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</w:tcPr>
          <w:p w14:paraId="5C80B0CE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</w:tr>
      <w:tr w:rsidR="0007120D" w:rsidRPr="00745362" w14:paraId="72170596" w14:textId="77777777" w:rsidTr="0007120D">
        <w:tc>
          <w:tcPr>
            <w:tcW w:w="3936" w:type="dxa"/>
          </w:tcPr>
          <w:p w14:paraId="6C91ACA7" w14:textId="77777777" w:rsidR="0007120D" w:rsidRPr="00745362" w:rsidRDefault="0007120D" w:rsidP="005B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11.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Преимущественное право занятия вакантного места соседом (</w:t>
            </w:r>
            <w:r w:rsidRPr="00745362">
              <w:rPr>
                <w:rFonts w:ascii="Times New Roman" w:eastAsia="Times New Roman" w:hAnsi="Times New Roman" w:cs="Times New Roman"/>
                <w:i/>
                <w:color w:val="1D1B11"/>
                <w:sz w:val="28"/>
                <w:szCs w:val="28"/>
                <w:lang w:eastAsia="ru-RU"/>
              </w:rPr>
              <w:t>шуфʽа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850" w:type="dxa"/>
          </w:tcPr>
          <w:p w14:paraId="2B996FD7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</w:tcPr>
          <w:p w14:paraId="3864579C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1" w:type="dxa"/>
          </w:tcPr>
          <w:p w14:paraId="7C81C09A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</w:tcPr>
          <w:p w14:paraId="18C6D859" w14:textId="77777777" w:rsidR="0007120D" w:rsidRPr="00745362" w:rsidRDefault="0007120D" w:rsidP="00B84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92" w:type="dxa"/>
          </w:tcPr>
          <w:p w14:paraId="1F668050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</w:tcPr>
          <w:p w14:paraId="3A553675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</w:tr>
      <w:tr w:rsidR="0007120D" w:rsidRPr="00745362" w14:paraId="4F315499" w14:textId="77777777" w:rsidTr="0007120D">
        <w:tc>
          <w:tcPr>
            <w:tcW w:w="3936" w:type="dxa"/>
          </w:tcPr>
          <w:p w14:paraId="783E3896" w14:textId="77777777" w:rsidR="0007120D" w:rsidRPr="00745362" w:rsidRDefault="0007120D" w:rsidP="005B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12.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Пользование заложенной вещью лицом, принимающим заклад.</w:t>
            </w:r>
          </w:p>
        </w:tc>
        <w:tc>
          <w:tcPr>
            <w:tcW w:w="850" w:type="dxa"/>
          </w:tcPr>
          <w:p w14:paraId="060DBE51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</w:tcPr>
          <w:p w14:paraId="584AEB96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1" w:type="dxa"/>
          </w:tcPr>
          <w:p w14:paraId="4D3CC23E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</w:tcPr>
          <w:p w14:paraId="2EF49BD1" w14:textId="77777777" w:rsidR="0007120D" w:rsidRPr="00745362" w:rsidRDefault="0007120D" w:rsidP="00B84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92" w:type="dxa"/>
          </w:tcPr>
          <w:p w14:paraId="790A6BDA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</w:tcPr>
          <w:p w14:paraId="1FD87C9D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</w:tr>
      <w:tr w:rsidR="0007120D" w:rsidRPr="00745362" w14:paraId="144A66CE" w14:textId="77777777" w:rsidTr="0007120D">
        <w:tc>
          <w:tcPr>
            <w:tcW w:w="3936" w:type="dxa"/>
          </w:tcPr>
          <w:p w14:paraId="328748F3" w14:textId="77777777" w:rsidR="0007120D" w:rsidRPr="00745362" w:rsidRDefault="0007120D" w:rsidP="005B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13.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Денежные штрафы в исламском праве.</w:t>
            </w:r>
          </w:p>
        </w:tc>
        <w:tc>
          <w:tcPr>
            <w:tcW w:w="850" w:type="dxa"/>
          </w:tcPr>
          <w:p w14:paraId="0B06642D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</w:tcPr>
          <w:p w14:paraId="0F3DDA48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1" w:type="dxa"/>
          </w:tcPr>
          <w:p w14:paraId="52EBBE04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</w:tcPr>
          <w:p w14:paraId="38E592B2" w14:textId="77777777" w:rsidR="0007120D" w:rsidRPr="00745362" w:rsidRDefault="0007120D" w:rsidP="00B84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92" w:type="dxa"/>
          </w:tcPr>
          <w:p w14:paraId="5A397813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</w:tcPr>
          <w:p w14:paraId="69C060B1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</w:tr>
      <w:tr w:rsidR="0007120D" w:rsidRPr="00745362" w14:paraId="1DEAFAF3" w14:textId="77777777" w:rsidTr="0007120D">
        <w:tc>
          <w:tcPr>
            <w:tcW w:w="3936" w:type="dxa"/>
          </w:tcPr>
          <w:p w14:paraId="0556B406" w14:textId="77777777" w:rsidR="0007120D" w:rsidRPr="00745362" w:rsidRDefault="0007120D" w:rsidP="005B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14.</w:t>
            </w:r>
            <w:r w:rsidRPr="0074536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Вынесение судебного решения на основе улик.</w:t>
            </w:r>
          </w:p>
        </w:tc>
        <w:tc>
          <w:tcPr>
            <w:tcW w:w="850" w:type="dxa"/>
          </w:tcPr>
          <w:p w14:paraId="6A44ECB8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</w:tcPr>
          <w:p w14:paraId="713A44EE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1" w:type="dxa"/>
          </w:tcPr>
          <w:p w14:paraId="6373427D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</w:tcPr>
          <w:p w14:paraId="57CAA221" w14:textId="77777777" w:rsidR="0007120D" w:rsidRPr="00745362" w:rsidRDefault="0007120D" w:rsidP="00B84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92" w:type="dxa"/>
          </w:tcPr>
          <w:p w14:paraId="13BABB56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0" w:type="dxa"/>
          </w:tcPr>
          <w:p w14:paraId="7DB18291" w14:textId="77777777" w:rsidR="0007120D" w:rsidRPr="00745362" w:rsidRDefault="0007120D" w:rsidP="005B7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</w:tr>
    </w:tbl>
    <w:p w14:paraId="5AAA02EF" w14:textId="77777777" w:rsidR="00442E19" w:rsidRPr="00745362" w:rsidRDefault="00442E19" w:rsidP="00442E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3F6FAD" w14:textId="77777777" w:rsidR="00442E19" w:rsidRPr="00745362" w:rsidRDefault="00442E19" w:rsidP="00442E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14:paraId="67AC2C6B" w14:textId="77777777" w:rsidR="00442E19" w:rsidRPr="00745362" w:rsidRDefault="00442E19" w:rsidP="00442E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410"/>
        <w:gridCol w:w="1969"/>
        <w:gridCol w:w="2000"/>
      </w:tblGrid>
      <w:tr w:rsidR="00442E19" w:rsidRPr="00745362" w14:paraId="75318EBA" w14:textId="77777777" w:rsidTr="003F5998">
        <w:trPr>
          <w:trHeight w:val="226"/>
        </w:trPr>
        <w:tc>
          <w:tcPr>
            <w:tcW w:w="1242" w:type="dxa"/>
            <w:vMerge w:val="restart"/>
          </w:tcPr>
          <w:p w14:paraId="5330E647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компетенции</w:t>
            </w:r>
          </w:p>
        </w:tc>
        <w:tc>
          <w:tcPr>
            <w:tcW w:w="8364" w:type="dxa"/>
            <w:gridSpan w:val="4"/>
          </w:tcPr>
          <w:p w14:paraId="15FF10BB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оценивания</w:t>
            </w:r>
          </w:p>
        </w:tc>
      </w:tr>
      <w:tr w:rsidR="00442E19" w:rsidRPr="00745362" w14:paraId="3A90E183" w14:textId="77777777" w:rsidTr="003F5998">
        <w:trPr>
          <w:trHeight w:val="413"/>
        </w:trPr>
        <w:tc>
          <w:tcPr>
            <w:tcW w:w="1242" w:type="dxa"/>
            <w:vMerge/>
          </w:tcPr>
          <w:p w14:paraId="093D69A3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64" w:type="dxa"/>
            <w:gridSpan w:val="3"/>
          </w:tcPr>
          <w:p w14:paraId="140A53A1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000" w:type="dxa"/>
          </w:tcPr>
          <w:p w14:paraId="6B3710EA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Промежуточная аттестация </w:t>
            </w:r>
          </w:p>
        </w:tc>
      </w:tr>
      <w:tr w:rsidR="00442E19" w:rsidRPr="00745362" w14:paraId="45A5C4D5" w14:textId="77777777" w:rsidTr="003F5998">
        <w:tc>
          <w:tcPr>
            <w:tcW w:w="1242" w:type="dxa"/>
            <w:vMerge/>
          </w:tcPr>
          <w:p w14:paraId="632825D8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1640C5B5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453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Активная работа на практических занятиях</w:t>
            </w:r>
          </w:p>
        </w:tc>
        <w:tc>
          <w:tcPr>
            <w:tcW w:w="2410" w:type="dxa"/>
          </w:tcPr>
          <w:p w14:paraId="4DED7C5B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творческого задания(эссе, реферата, доклада)</w:t>
            </w:r>
          </w:p>
        </w:tc>
        <w:tc>
          <w:tcPr>
            <w:tcW w:w="1969" w:type="dxa"/>
          </w:tcPr>
          <w:p w14:paraId="2AC89377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Письменная контрольная работа</w:t>
            </w:r>
          </w:p>
        </w:tc>
        <w:tc>
          <w:tcPr>
            <w:tcW w:w="2000" w:type="dxa"/>
          </w:tcPr>
          <w:p w14:paraId="6BCDFEFD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Зачет </w:t>
            </w:r>
          </w:p>
          <w:p w14:paraId="58BC2A0B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2E19" w:rsidRPr="00745362" w14:paraId="1DECE7DD" w14:textId="77777777" w:rsidTr="008F406C">
        <w:trPr>
          <w:trHeight w:val="401"/>
        </w:trPr>
        <w:tc>
          <w:tcPr>
            <w:tcW w:w="1242" w:type="dxa"/>
          </w:tcPr>
          <w:p w14:paraId="037CFB3F" w14:textId="77777777" w:rsidR="00442E19" w:rsidRPr="00745362" w:rsidRDefault="008F406C" w:rsidP="008F406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ОРК</w:t>
            </w:r>
          </w:p>
        </w:tc>
        <w:tc>
          <w:tcPr>
            <w:tcW w:w="1985" w:type="dxa"/>
          </w:tcPr>
          <w:p w14:paraId="6CBF4785" w14:textId="77777777" w:rsidR="00442E19" w:rsidRPr="00745362" w:rsidRDefault="00442E19" w:rsidP="00442E19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410" w:type="dxa"/>
          </w:tcPr>
          <w:p w14:paraId="0127BCE5" w14:textId="77777777" w:rsidR="00442E19" w:rsidRPr="00745362" w:rsidRDefault="00442E19" w:rsidP="00442E19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69" w:type="dxa"/>
          </w:tcPr>
          <w:p w14:paraId="6C864F2B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000" w:type="dxa"/>
          </w:tcPr>
          <w:p w14:paraId="77980461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</w:tr>
      <w:tr w:rsidR="00442E19" w:rsidRPr="00745362" w14:paraId="2EA6AEC8" w14:textId="77777777" w:rsidTr="003F5998">
        <w:tc>
          <w:tcPr>
            <w:tcW w:w="1242" w:type="dxa"/>
          </w:tcPr>
          <w:p w14:paraId="2487CF0C" w14:textId="77777777" w:rsidR="00442E19" w:rsidRPr="00745362" w:rsidRDefault="008F406C" w:rsidP="008F406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ОРК.П</w:t>
            </w:r>
          </w:p>
        </w:tc>
        <w:tc>
          <w:tcPr>
            <w:tcW w:w="1985" w:type="dxa"/>
          </w:tcPr>
          <w:p w14:paraId="091EB6F6" w14:textId="77777777" w:rsidR="00442E19" w:rsidRPr="00745362" w:rsidRDefault="00442E19" w:rsidP="00442E19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410" w:type="dxa"/>
          </w:tcPr>
          <w:p w14:paraId="7A5DA64C" w14:textId="77777777" w:rsidR="00442E19" w:rsidRPr="00745362" w:rsidRDefault="00442E19" w:rsidP="00442E19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69" w:type="dxa"/>
          </w:tcPr>
          <w:p w14:paraId="75C1B4E1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000" w:type="dxa"/>
          </w:tcPr>
          <w:p w14:paraId="234524EF" w14:textId="77777777" w:rsidR="00442E19" w:rsidRPr="00745362" w:rsidRDefault="00442E19" w:rsidP="00442E19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</w:tr>
      <w:tr w:rsidR="00442E19" w:rsidRPr="00745362" w14:paraId="4E28A61A" w14:textId="77777777" w:rsidTr="003F5998">
        <w:tc>
          <w:tcPr>
            <w:tcW w:w="1242" w:type="dxa"/>
          </w:tcPr>
          <w:p w14:paraId="4B8BECD9" w14:textId="77777777" w:rsidR="00442E19" w:rsidRPr="00745362" w:rsidRDefault="008F406C" w:rsidP="008F406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ОГК</w:t>
            </w:r>
          </w:p>
        </w:tc>
        <w:tc>
          <w:tcPr>
            <w:tcW w:w="1985" w:type="dxa"/>
          </w:tcPr>
          <w:p w14:paraId="520A1187" w14:textId="77777777" w:rsidR="00442E19" w:rsidRPr="00745362" w:rsidRDefault="00442E19" w:rsidP="00442E19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410" w:type="dxa"/>
          </w:tcPr>
          <w:p w14:paraId="674F59EF" w14:textId="77777777" w:rsidR="00442E19" w:rsidRPr="00745362" w:rsidRDefault="00442E19" w:rsidP="00442E19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69" w:type="dxa"/>
          </w:tcPr>
          <w:p w14:paraId="6A3A0342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000" w:type="dxa"/>
          </w:tcPr>
          <w:p w14:paraId="4E9BE839" w14:textId="77777777" w:rsidR="00442E19" w:rsidRPr="00745362" w:rsidRDefault="00442E19" w:rsidP="00442E19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</w:tr>
      <w:tr w:rsidR="008F406C" w:rsidRPr="00745362" w14:paraId="35C114A3" w14:textId="77777777" w:rsidTr="00BC76A6">
        <w:tc>
          <w:tcPr>
            <w:tcW w:w="1242" w:type="dxa"/>
          </w:tcPr>
          <w:p w14:paraId="087913A8" w14:textId="77777777" w:rsidR="008F406C" w:rsidRPr="00745362" w:rsidRDefault="008F406C" w:rsidP="008F406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КЮК</w:t>
            </w:r>
          </w:p>
        </w:tc>
        <w:tc>
          <w:tcPr>
            <w:tcW w:w="1985" w:type="dxa"/>
          </w:tcPr>
          <w:p w14:paraId="27F3D033" w14:textId="77777777" w:rsidR="008F406C" w:rsidRPr="00745362" w:rsidRDefault="008F406C" w:rsidP="00BC76A6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410" w:type="dxa"/>
          </w:tcPr>
          <w:p w14:paraId="4F8708E5" w14:textId="77777777" w:rsidR="008F406C" w:rsidRPr="00745362" w:rsidRDefault="008F406C" w:rsidP="00BC76A6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69" w:type="dxa"/>
          </w:tcPr>
          <w:p w14:paraId="0A6D2744" w14:textId="77777777" w:rsidR="008F406C" w:rsidRPr="00745362" w:rsidRDefault="008F406C" w:rsidP="00BC76A6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000" w:type="dxa"/>
          </w:tcPr>
          <w:p w14:paraId="188808AA" w14:textId="77777777" w:rsidR="008F406C" w:rsidRPr="00745362" w:rsidRDefault="008F406C" w:rsidP="00BC76A6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</w:tr>
      <w:tr w:rsidR="008F406C" w:rsidRPr="00745362" w14:paraId="4C77B9BD" w14:textId="77777777" w:rsidTr="00BC76A6">
        <w:tc>
          <w:tcPr>
            <w:tcW w:w="1242" w:type="dxa"/>
          </w:tcPr>
          <w:p w14:paraId="4B417181" w14:textId="77777777" w:rsidR="008F406C" w:rsidRPr="00745362" w:rsidRDefault="008F406C" w:rsidP="008F406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АЯК</w:t>
            </w:r>
          </w:p>
        </w:tc>
        <w:tc>
          <w:tcPr>
            <w:tcW w:w="1985" w:type="dxa"/>
          </w:tcPr>
          <w:p w14:paraId="28AC35DC" w14:textId="77777777" w:rsidR="008F406C" w:rsidRPr="00745362" w:rsidRDefault="008F406C" w:rsidP="00BC76A6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410" w:type="dxa"/>
          </w:tcPr>
          <w:p w14:paraId="719B0426" w14:textId="77777777" w:rsidR="008F406C" w:rsidRPr="00745362" w:rsidRDefault="008F406C" w:rsidP="00BC76A6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69" w:type="dxa"/>
          </w:tcPr>
          <w:p w14:paraId="62FB0DBA" w14:textId="77777777" w:rsidR="008F406C" w:rsidRPr="00745362" w:rsidRDefault="008F406C" w:rsidP="00BC76A6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000" w:type="dxa"/>
          </w:tcPr>
          <w:p w14:paraId="544A9660" w14:textId="77777777" w:rsidR="008F406C" w:rsidRPr="00745362" w:rsidRDefault="008F406C" w:rsidP="00BC76A6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</w:tr>
      <w:tr w:rsidR="008F406C" w:rsidRPr="00745362" w14:paraId="003E321D" w14:textId="77777777" w:rsidTr="00BC76A6">
        <w:tc>
          <w:tcPr>
            <w:tcW w:w="1242" w:type="dxa"/>
          </w:tcPr>
          <w:p w14:paraId="281D71D6" w14:textId="77777777" w:rsidR="008F406C" w:rsidRPr="00745362" w:rsidRDefault="008F406C" w:rsidP="008F406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СПК</w:t>
            </w:r>
          </w:p>
        </w:tc>
        <w:tc>
          <w:tcPr>
            <w:tcW w:w="1985" w:type="dxa"/>
          </w:tcPr>
          <w:p w14:paraId="0CA4E0FB" w14:textId="77777777" w:rsidR="008F406C" w:rsidRPr="00745362" w:rsidRDefault="008F406C" w:rsidP="00BC76A6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410" w:type="dxa"/>
          </w:tcPr>
          <w:p w14:paraId="2C57C68A" w14:textId="77777777" w:rsidR="008F406C" w:rsidRPr="00745362" w:rsidRDefault="008F406C" w:rsidP="00BC76A6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69" w:type="dxa"/>
          </w:tcPr>
          <w:p w14:paraId="3E686F4E" w14:textId="77777777" w:rsidR="008F406C" w:rsidRPr="00745362" w:rsidRDefault="008F406C" w:rsidP="00BC76A6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000" w:type="dxa"/>
          </w:tcPr>
          <w:p w14:paraId="4782CEA4" w14:textId="77777777" w:rsidR="008F406C" w:rsidRPr="00745362" w:rsidRDefault="008F406C" w:rsidP="00BC76A6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</w:tr>
    </w:tbl>
    <w:p w14:paraId="6D152F6A" w14:textId="77777777" w:rsidR="00442E19" w:rsidRPr="00745362" w:rsidRDefault="00442E19" w:rsidP="00442E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C8EE24" w14:textId="77777777" w:rsidR="00442E19" w:rsidRPr="00745362" w:rsidRDefault="00442E19" w:rsidP="00442E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64D43D" w14:textId="77777777" w:rsidR="00442E19" w:rsidRPr="00745362" w:rsidRDefault="00442E19" w:rsidP="00442E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2EF6FD" w14:textId="77777777" w:rsidR="00442E19" w:rsidRPr="00745362" w:rsidRDefault="00442E19" w:rsidP="00442E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 в рамках учебной дисциплины</w:t>
      </w:r>
    </w:p>
    <w:p w14:paraId="2EC5FEAF" w14:textId="77777777" w:rsidR="00C87447" w:rsidRPr="00745362" w:rsidRDefault="00C87447" w:rsidP="00442E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C850F1" w14:textId="77777777" w:rsidR="00C87447" w:rsidRPr="00745362" w:rsidRDefault="00C87447" w:rsidP="00C8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Контроль знаний обучающихся на практических занятиях. </w:t>
      </w:r>
    </w:p>
    <w:p w14:paraId="2BD637CC" w14:textId="77777777" w:rsidR="00C87447" w:rsidRPr="00745362" w:rsidRDefault="00C87447" w:rsidP="00C8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выполнения заданий самостоятельной работы</w:t>
      </w:r>
    </w:p>
    <w:p w14:paraId="54274588" w14:textId="77777777" w:rsidR="00C87447" w:rsidRPr="00745362" w:rsidRDefault="00C87447" w:rsidP="00C8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(подготовка докладов, написание рефератов, подготовка </w:t>
      </w:r>
    </w:p>
    <w:p w14:paraId="01A343A2" w14:textId="77777777" w:rsidR="00C87447" w:rsidRPr="00745362" w:rsidRDefault="00C87447" w:rsidP="00C8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презентаций).</w:t>
      </w:r>
    </w:p>
    <w:p w14:paraId="6F664D6E" w14:textId="77777777" w:rsidR="00C87447" w:rsidRPr="00745362" w:rsidRDefault="00C87447" w:rsidP="00C8744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Письменная  контрольная работа, на которой оценивается усвоение</w:t>
      </w:r>
    </w:p>
    <w:p w14:paraId="42B55BEA" w14:textId="77777777" w:rsidR="00C87447" w:rsidRPr="00745362" w:rsidRDefault="00C87447" w:rsidP="00C8744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обучающимися нескольких разделов дисциплины.</w:t>
      </w:r>
    </w:p>
    <w:p w14:paraId="4293F50D" w14:textId="77777777" w:rsidR="00C87447" w:rsidRPr="00745362" w:rsidRDefault="00C87447" w:rsidP="00C874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2CD3C8" w14:textId="77777777" w:rsidR="00C87447" w:rsidRPr="00745362" w:rsidRDefault="00C87447" w:rsidP="00C874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5362">
        <w:rPr>
          <w:rFonts w:ascii="Times New Roman" w:eastAsia="Calibri" w:hAnsi="Times New Roman" w:cs="Times New Roman"/>
          <w:b/>
          <w:sz w:val="28"/>
          <w:szCs w:val="28"/>
        </w:rPr>
        <w:t>Критерии оценки текущего контроля (контрольные работы, опросы на практических заданиях)</w:t>
      </w:r>
    </w:p>
    <w:p w14:paraId="6FC5743F" w14:textId="77777777" w:rsidR="00C87447" w:rsidRPr="00745362" w:rsidRDefault="00C87447" w:rsidP="00C874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Полнота знаний теоретического контролируемого материала;</w:t>
      </w:r>
    </w:p>
    <w:p w14:paraId="050997DE" w14:textId="77777777" w:rsidR="00C87447" w:rsidRPr="00745362" w:rsidRDefault="00C87447" w:rsidP="00C874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знаний практического контролируемого материала, демонстрация умений и навыков применения материала на практике;</w:t>
      </w:r>
    </w:p>
    <w:p w14:paraId="5C13C03E" w14:textId="77777777" w:rsidR="00C87447" w:rsidRPr="00745362" w:rsidRDefault="00C87447" w:rsidP="00C874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самостоятельно решать проблему/задачу на основе изученного материала;</w:t>
      </w:r>
    </w:p>
    <w:p w14:paraId="7CC2E4E2" w14:textId="77777777" w:rsidR="00C87447" w:rsidRPr="00745362" w:rsidRDefault="00C87447" w:rsidP="00C8744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выполнять простые и сложные задания на основе изученного материала;</w:t>
      </w:r>
    </w:p>
    <w:p w14:paraId="5BD3B48D" w14:textId="77777777" w:rsidR="00C87447" w:rsidRPr="00745362" w:rsidRDefault="00C87447" w:rsidP="00C874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C26833" w14:textId="77777777" w:rsidR="00C87447" w:rsidRPr="00745362" w:rsidRDefault="00C87447" w:rsidP="00C874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5362">
        <w:rPr>
          <w:rFonts w:ascii="Times New Roman" w:eastAsia="Calibri" w:hAnsi="Times New Roman" w:cs="Times New Roman"/>
          <w:b/>
          <w:sz w:val="28"/>
          <w:szCs w:val="28"/>
        </w:rPr>
        <w:t>Критерии оценки текущего контроля (показ презентаций)</w:t>
      </w:r>
    </w:p>
    <w:p w14:paraId="34246AB5" w14:textId="77777777" w:rsidR="00C87447" w:rsidRPr="00745362" w:rsidRDefault="00C87447" w:rsidP="00C8744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собирать, систематизировать, анализировать и грамотно использовать информацию из самостоятельно найденных теоретических источников;</w:t>
      </w:r>
    </w:p>
    <w:p w14:paraId="741E7718" w14:textId="77777777" w:rsidR="00C87447" w:rsidRPr="00745362" w:rsidRDefault="00C87447" w:rsidP="00C8744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умений и навыков применения материала на практике;</w:t>
      </w:r>
    </w:p>
    <w:p w14:paraId="4FCBCFA6" w14:textId="77777777" w:rsidR="00C87447" w:rsidRPr="00745362" w:rsidRDefault="00C87447" w:rsidP="00C8744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ресурсами глобальной сети (интернет).</w:t>
      </w:r>
    </w:p>
    <w:p w14:paraId="58E9FDED" w14:textId="77777777" w:rsidR="00C87447" w:rsidRPr="00745362" w:rsidRDefault="00C87447" w:rsidP="00C8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F5925" w14:textId="77777777" w:rsidR="00C87447" w:rsidRPr="00745362" w:rsidRDefault="00C87447" w:rsidP="00C8744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Calibri" w:hAnsi="Times New Roman" w:cs="Times New Roman"/>
          <w:b/>
          <w:sz w:val="28"/>
          <w:szCs w:val="28"/>
        </w:rPr>
        <w:t>Критерии оценки текущего контроля (доклады, рефераты)</w:t>
      </w:r>
    </w:p>
    <w:p w14:paraId="7ECBB76E" w14:textId="77777777" w:rsidR="00C87447" w:rsidRPr="00745362" w:rsidRDefault="00C87447" w:rsidP="00C8744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собирать, систематизировать, анализировать и грамотно использовать информацию из самостоятельно найденных теоретических источников;</w:t>
      </w:r>
    </w:p>
    <w:p w14:paraId="6848F2BE" w14:textId="77777777" w:rsidR="00C87447" w:rsidRPr="00745362" w:rsidRDefault="00C87447" w:rsidP="00C8744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 полное понимание поставленного вопроса;</w:t>
      </w:r>
    </w:p>
    <w:p w14:paraId="51953F8F" w14:textId="77777777" w:rsidR="00C87447" w:rsidRPr="00745362" w:rsidRDefault="00C87447" w:rsidP="00C8744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ясно, четко, логично и грамотно излагать собственные размышления, делать умозаключения и выводы;</w:t>
      </w:r>
    </w:p>
    <w:p w14:paraId="65B4374D" w14:textId="77777777" w:rsidR="00C87447" w:rsidRPr="00745362" w:rsidRDefault="00C87447" w:rsidP="00C8744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соблюдать заданную форму изложения (доклад, эссе, другое);</w:t>
      </w:r>
    </w:p>
    <w:p w14:paraId="4DBA6375" w14:textId="77777777" w:rsidR="00C87447" w:rsidRPr="00745362" w:rsidRDefault="00C87447" w:rsidP="00C8744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вести научную дискуссию, очень хорошо подготовлен к дискуссии, свободно владеет материалом, привлеченным из различных источников для аргументации отстаиваемых положений, использует различные приемы доказательства и опровержения;</w:t>
      </w:r>
    </w:p>
    <w:p w14:paraId="02865B38" w14:textId="77777777" w:rsidR="00C87447" w:rsidRPr="00745362" w:rsidRDefault="00C87447" w:rsidP="00C8744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ресурсами глобальной сети (интернет).</w:t>
      </w:r>
    </w:p>
    <w:p w14:paraId="77663368" w14:textId="77777777" w:rsidR="00C87447" w:rsidRPr="00745362" w:rsidRDefault="00C87447" w:rsidP="00C874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CF023D" w14:textId="77777777" w:rsidR="00442E19" w:rsidRPr="00745362" w:rsidRDefault="00442E19" w:rsidP="00BC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5A677" w14:textId="77777777" w:rsidR="00442E19" w:rsidRPr="00745362" w:rsidRDefault="00442E19" w:rsidP="00442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2007EE" w14:textId="77777777" w:rsidR="00442E19" w:rsidRPr="00745362" w:rsidRDefault="00442E19" w:rsidP="00442E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выступления с рефератом, докладом</w:t>
      </w:r>
    </w:p>
    <w:p w14:paraId="2DDD3A76" w14:textId="77777777" w:rsidR="00442E19" w:rsidRPr="00745362" w:rsidRDefault="00442E19" w:rsidP="00442E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18843B" w14:textId="77777777" w:rsidR="00442E19" w:rsidRPr="00745362" w:rsidRDefault="00442E19" w:rsidP="00442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5362"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Критерии оценивания:</w:t>
      </w:r>
    </w:p>
    <w:p w14:paraId="16958A3A" w14:textId="77777777" w:rsidR="00442E19" w:rsidRPr="00745362" w:rsidRDefault="00442E19" w:rsidP="00442E19">
      <w:pPr>
        <w:numPr>
          <w:ilvl w:val="0"/>
          <w:numId w:val="1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знание фактического материала;</w:t>
      </w:r>
    </w:p>
    <w:p w14:paraId="01E48ECB" w14:textId="77777777" w:rsidR="00442E19" w:rsidRPr="00745362" w:rsidRDefault="00442E19" w:rsidP="00442E19">
      <w:pPr>
        <w:numPr>
          <w:ilvl w:val="0"/>
          <w:numId w:val="1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заявленной в реферате (сообщении) проблемы,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</w:t>
      </w:r>
    </w:p>
    <w:p w14:paraId="3846AC4E" w14:textId="77777777" w:rsidR="00442E19" w:rsidRPr="00745362" w:rsidRDefault="00442E19" w:rsidP="00442E19">
      <w:pPr>
        <w:numPr>
          <w:ilvl w:val="0"/>
          <w:numId w:val="1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доказательств);</w:t>
      </w:r>
    </w:p>
    <w:p w14:paraId="0A4D0CC6" w14:textId="77777777" w:rsidR="00442E19" w:rsidRPr="00745362" w:rsidRDefault="00442E19" w:rsidP="00442E19">
      <w:pPr>
        <w:numPr>
          <w:ilvl w:val="0"/>
          <w:numId w:val="1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убедительность выводов, способность к обобщению;</w:t>
      </w:r>
    </w:p>
    <w:p w14:paraId="48EFC9A4" w14:textId="77777777" w:rsidR="00442E19" w:rsidRPr="00745362" w:rsidRDefault="00442E19" w:rsidP="00442E19">
      <w:pPr>
        <w:numPr>
          <w:ilvl w:val="0"/>
          <w:numId w:val="1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широта кругозора автора, наличие знаний интегрированного характера, </w:t>
      </w:r>
    </w:p>
    <w:p w14:paraId="32177DE2" w14:textId="77777777" w:rsidR="00442E19" w:rsidRPr="00745362" w:rsidRDefault="00442E19" w:rsidP="00442E19">
      <w:pPr>
        <w:numPr>
          <w:ilvl w:val="0"/>
          <w:numId w:val="1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аудиторией, коммуникативные и ораторские способности;</w:t>
      </w:r>
    </w:p>
    <w:p w14:paraId="4A4510C1" w14:textId="77777777" w:rsidR="00442E19" w:rsidRPr="00745362" w:rsidRDefault="00442E19" w:rsidP="00442E19">
      <w:pPr>
        <w:numPr>
          <w:ilvl w:val="0"/>
          <w:numId w:val="1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наглядного материала;</w:t>
      </w:r>
    </w:p>
    <w:p w14:paraId="56A0AB28" w14:textId="77777777" w:rsidR="00442E19" w:rsidRPr="00745362" w:rsidRDefault="00442E19" w:rsidP="00442E19">
      <w:pPr>
        <w:numPr>
          <w:ilvl w:val="0"/>
          <w:numId w:val="1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реферата в соответствии с требованиями</w:t>
      </w:r>
    </w:p>
    <w:p w14:paraId="6CD2FEB6" w14:textId="77777777" w:rsidR="00442E19" w:rsidRPr="00745362" w:rsidRDefault="00442E19" w:rsidP="00442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 оценки предусматривает отражение как положительных, так и отрицательных сторон работы. Рецензент оцен</w:t>
      </w:r>
      <w:r w:rsidR="00DA060A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 работу по традиционной 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балльной шкале, могут быть отдельно оценены разные компоненты работы, однако завершается отзыв рецензента одной итоговой оценкой. Отзыв рецензента не должен носить формального характера. Содержание отзыва должно подтверждать и обосновывать правильность выставленной оценки.</w:t>
      </w:r>
    </w:p>
    <w:p w14:paraId="75827C82" w14:textId="77777777" w:rsidR="00442E19" w:rsidRPr="00745362" w:rsidRDefault="00442E19" w:rsidP="00442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EF72C0" w14:textId="77777777" w:rsidR="00442E19" w:rsidRPr="00745362" w:rsidRDefault="00442E19" w:rsidP="00442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4536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Письменная контрольная работа</w:t>
      </w:r>
    </w:p>
    <w:p w14:paraId="6211FC66" w14:textId="77777777" w:rsidR="00442E19" w:rsidRPr="00745362" w:rsidRDefault="00442E19" w:rsidP="00442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670CCE49" w14:textId="77777777" w:rsidR="00442E19" w:rsidRPr="00745362" w:rsidRDefault="00442E19" w:rsidP="00BC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45362">
        <w:rPr>
          <w:rFonts w:ascii="Times New Roman" w:eastAsia="Times New Roman" w:hAnsi="Times New Roman" w:cs="Times New Roman"/>
          <w:bCs/>
          <w:iCs/>
          <w:sz w:val="28"/>
          <w:szCs w:val="28"/>
        </w:rPr>
        <w:t>Письменная контрольная работа пров</w:t>
      </w:r>
      <w:r w:rsidR="00DA060A" w:rsidRPr="00745362">
        <w:rPr>
          <w:rFonts w:ascii="Times New Roman" w:eastAsia="Times New Roman" w:hAnsi="Times New Roman" w:cs="Times New Roman"/>
          <w:bCs/>
          <w:iCs/>
          <w:sz w:val="28"/>
          <w:szCs w:val="28"/>
        </w:rPr>
        <w:t>одится непосредственно на практическом</w:t>
      </w:r>
      <w:r w:rsidRPr="007453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занятии с целью закрепления пройденного материала. Задания для написания контрольной работы формулируются либо в виде теоретического вопроса, либо в виде правовой ситуаци</w:t>
      </w:r>
      <w:r w:rsidR="00BC76A6" w:rsidRPr="00745362">
        <w:rPr>
          <w:rFonts w:ascii="Times New Roman" w:eastAsia="Times New Roman" w:hAnsi="Times New Roman" w:cs="Times New Roman"/>
          <w:bCs/>
          <w:iCs/>
          <w:sz w:val="28"/>
          <w:szCs w:val="28"/>
        </w:rPr>
        <w:t>и, требующей своего разрешения.</w:t>
      </w:r>
    </w:p>
    <w:p w14:paraId="7152C2AC" w14:textId="77777777" w:rsidR="00442E19" w:rsidRPr="00745362" w:rsidRDefault="00442E19" w:rsidP="00442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F033FDE" w14:textId="77777777" w:rsidR="00442E19" w:rsidRPr="00745362" w:rsidRDefault="00442E19" w:rsidP="00442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45362">
        <w:rPr>
          <w:rFonts w:ascii="Times New Roman" w:eastAsia="Times New Roman" w:hAnsi="Times New Roman" w:cs="Times New Roman"/>
          <w:bCs/>
          <w:iCs/>
          <w:sz w:val="28"/>
          <w:szCs w:val="28"/>
        </w:rPr>
        <w:t>Критерии и шкала оценивания уровня освоения дисциплинарных компетенций на контрольной работе:</w:t>
      </w:r>
    </w:p>
    <w:p w14:paraId="0AB5D309" w14:textId="77777777" w:rsidR="00442E19" w:rsidRPr="00745362" w:rsidRDefault="00442E19" w:rsidP="00442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1"/>
        <w:gridCol w:w="1296"/>
        <w:gridCol w:w="2393"/>
        <w:gridCol w:w="4537"/>
      </w:tblGrid>
      <w:tr w:rsidR="00442E19" w:rsidRPr="00745362" w14:paraId="321E17D8" w14:textId="77777777" w:rsidTr="003F5998">
        <w:trPr>
          <w:trHeight w:val="400"/>
        </w:trPr>
        <w:tc>
          <w:tcPr>
            <w:tcW w:w="2392" w:type="dxa"/>
            <w:gridSpan w:val="2"/>
          </w:tcPr>
          <w:p w14:paraId="7C6DBA43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Балл за</w:t>
            </w:r>
          </w:p>
        </w:tc>
        <w:tc>
          <w:tcPr>
            <w:tcW w:w="2393" w:type="dxa"/>
            <w:vMerge w:val="restart"/>
          </w:tcPr>
          <w:p w14:paraId="188F8CCF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4537" w:type="dxa"/>
            <w:vMerge w:val="restart"/>
          </w:tcPr>
          <w:p w14:paraId="5619AD66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Критерии оценивания уровня освоения дисциплинарных компетенций после изучения учебного модуля</w:t>
            </w:r>
          </w:p>
        </w:tc>
      </w:tr>
      <w:tr w:rsidR="00442E19" w:rsidRPr="00745362" w14:paraId="1FBFD01D" w14:textId="77777777" w:rsidTr="003F5998">
        <w:trPr>
          <w:trHeight w:val="285"/>
        </w:trPr>
        <w:tc>
          <w:tcPr>
            <w:tcW w:w="1190" w:type="dxa"/>
          </w:tcPr>
          <w:p w14:paraId="478581A0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202" w:type="dxa"/>
          </w:tcPr>
          <w:p w14:paraId="67CAADE4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393" w:type="dxa"/>
            <w:vMerge/>
          </w:tcPr>
          <w:p w14:paraId="657DEAB4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537" w:type="dxa"/>
            <w:vMerge/>
          </w:tcPr>
          <w:p w14:paraId="2AA1E44B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</w:p>
        </w:tc>
      </w:tr>
      <w:tr w:rsidR="00442E19" w:rsidRPr="00745362" w14:paraId="49D2A5F0" w14:textId="77777777" w:rsidTr="003F5998">
        <w:tc>
          <w:tcPr>
            <w:tcW w:w="1190" w:type="dxa"/>
          </w:tcPr>
          <w:p w14:paraId="1C9FAB39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202" w:type="dxa"/>
          </w:tcPr>
          <w:p w14:paraId="34787682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14:paraId="0C673A0A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Максимальный </w:t>
            </w:r>
          </w:p>
          <w:p w14:paraId="6F2A38D1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537" w:type="dxa"/>
          </w:tcPr>
          <w:p w14:paraId="41D2AA0E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Студент полностью выполнил задание контрольной работы, показал отличные знания и умения в рамках усвоенного учебного материала, контрольная работа оформлена аккуратно и в соответствии с предъявляемыми требованиями.</w:t>
            </w:r>
          </w:p>
        </w:tc>
      </w:tr>
      <w:tr w:rsidR="00442E19" w:rsidRPr="00745362" w14:paraId="087D3B21" w14:textId="77777777" w:rsidTr="003F5998">
        <w:tc>
          <w:tcPr>
            <w:tcW w:w="1190" w:type="dxa"/>
          </w:tcPr>
          <w:p w14:paraId="3134D3A3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202" w:type="dxa"/>
          </w:tcPr>
          <w:p w14:paraId="52A7D9D3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14:paraId="0C5C43AE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4537" w:type="dxa"/>
          </w:tcPr>
          <w:p w14:paraId="4A9D1D63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Студент полностью выполнил задание контрольной работы, показал хорошие </w:t>
            </w:r>
            <w:r w:rsidRPr="007453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знания и умения, но не смог обосновать оптимальность предложенного решения, есть недостатки в оформлении контрольной работы.</w:t>
            </w:r>
          </w:p>
        </w:tc>
      </w:tr>
      <w:tr w:rsidR="00442E19" w:rsidRPr="00745362" w14:paraId="50BE3926" w14:textId="77777777" w:rsidTr="003F5998">
        <w:tc>
          <w:tcPr>
            <w:tcW w:w="1190" w:type="dxa"/>
          </w:tcPr>
          <w:p w14:paraId="47522480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02" w:type="dxa"/>
          </w:tcPr>
          <w:p w14:paraId="354F0F3A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14:paraId="3507FDE9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537" w:type="dxa"/>
          </w:tcPr>
          <w:p w14:paraId="0EA4A552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Студент полностью выполнил задание контрольной работы, но допустил существенные неточности, не проявил умения правильно интерпретировать полученные результаты, качество оформления контрольной работы имеет </w:t>
            </w:r>
          </w:p>
          <w:p w14:paraId="5D66EDD0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недостаточный уровень.</w:t>
            </w:r>
          </w:p>
        </w:tc>
      </w:tr>
      <w:tr w:rsidR="00442E19" w:rsidRPr="00745362" w14:paraId="034F0BF7" w14:textId="77777777" w:rsidTr="003F5998">
        <w:tc>
          <w:tcPr>
            <w:tcW w:w="1190" w:type="dxa"/>
          </w:tcPr>
          <w:p w14:paraId="2CA358EC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02" w:type="dxa"/>
          </w:tcPr>
          <w:p w14:paraId="119721B7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14:paraId="6DF523FF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Минимальный уровень не достигнут</w:t>
            </w:r>
          </w:p>
        </w:tc>
        <w:tc>
          <w:tcPr>
            <w:tcW w:w="4537" w:type="dxa"/>
          </w:tcPr>
          <w:p w14:paraId="7072E884" w14:textId="77777777" w:rsidR="00442E19" w:rsidRPr="00745362" w:rsidRDefault="00442E19" w:rsidP="00442E19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53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Студент не полностью выполнил задание контрольной работы, при этом проявил недостаточный уровень знаний и умений, а также неспособен пояснить полученный результат.</w:t>
            </w:r>
          </w:p>
        </w:tc>
      </w:tr>
    </w:tbl>
    <w:p w14:paraId="0A8AA786" w14:textId="77777777" w:rsidR="00442E19" w:rsidRPr="00745362" w:rsidRDefault="00442E19" w:rsidP="00442E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14:paraId="04497A48" w14:textId="77777777" w:rsidR="00442E19" w:rsidRPr="00745362" w:rsidRDefault="00442E19" w:rsidP="00442E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14:paraId="11E4C1EA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YE"/>
        </w:rPr>
      </w:pPr>
    </w:p>
    <w:p w14:paraId="0FEFE736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Промежуточная аттестация</w:t>
      </w:r>
    </w:p>
    <w:p w14:paraId="0185ADDB" w14:textId="77777777" w:rsidR="00442E19" w:rsidRPr="00745362" w:rsidRDefault="00442E19" w:rsidP="00442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6B569F" w14:textId="77777777" w:rsidR="00442E19" w:rsidRPr="00745362" w:rsidRDefault="00442E19" w:rsidP="00442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 проведения промежуточной аттестации</w:t>
      </w:r>
      <w:r w:rsidRPr="007453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</w:t>
      </w:r>
      <w:r w:rsidRPr="0074536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зачет(с оценкой).</w:t>
      </w:r>
    </w:p>
    <w:p w14:paraId="30E6BDBF" w14:textId="77777777" w:rsidR="00442E19" w:rsidRPr="00745362" w:rsidRDefault="00442E19" w:rsidP="0044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F0A1F44" w14:textId="77777777" w:rsidR="00442E19" w:rsidRPr="00745362" w:rsidRDefault="00442E19" w:rsidP="0044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оценки промежуточной аттестации</w:t>
      </w:r>
    </w:p>
    <w:p w14:paraId="625E3AD9" w14:textId="77777777" w:rsidR="00442E19" w:rsidRPr="00745362" w:rsidRDefault="00442E19" w:rsidP="0044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4046F6F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оценок на зачете осуществляется на основе принципов объективности, справедливости, всестороннего анализа уровня знаний обучающихся. В качестве критерия оценки знаний обучающихся выбрана четырехбалльная система с выставлением итоговой оценки «отлично», либо «хорошо», либо «удовлетворительно», либо «неудовлетворительно».</w:t>
      </w:r>
    </w:p>
    <w:p w14:paraId="4933DA54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при приеме зачета с оценкой выставляется в случае:</w:t>
      </w:r>
    </w:p>
    <w:p w14:paraId="654B9CA8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полного, правильного и уверенного изложения обучающимся учебного материала по каждому из вопросов билета;</w:t>
      </w:r>
    </w:p>
    <w:p w14:paraId="20C5D890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уверенного владения обучающимся понятийно-категориальным аппаратом учебной дисциплины;</w:t>
      </w:r>
    </w:p>
    <w:p w14:paraId="6111C5A2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логически последовательного, взаимосвязанного и правильно структурированного изложения обучающимся учебного материала, умения устанавливать и прослеживать причинно-следственные связи между событиями, процессами и явлениями, о которых идет речь в вопросах билета;</w:t>
      </w:r>
    </w:p>
    <w:p w14:paraId="01D7AFF9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приведения обучающимся надлежащей аргументации, наличия у обучающегося логически и нормативно обоснованной точки зрения при освещении проблемных, дискуссионных аспектов учебного материала по вопросам билета;</w:t>
      </w:r>
    </w:p>
    <w:p w14:paraId="4A8687F2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лаконичного и правильного ответа обучающегося на дополнительные вопросы преподавателя.</w:t>
      </w:r>
    </w:p>
    <w:p w14:paraId="261A3A5E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при приеме зачета с оценкой выставляется в случае:</w:t>
      </w:r>
    </w:p>
    <w:p w14:paraId="573DDE65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недостаточной полноты изложения обучающимся учебного материала по отдельным  вопросам билета при условии полного, правильного и уверенного изложения учебного материала по, как минимум, одному вопросу билета; </w:t>
      </w:r>
    </w:p>
    <w:p w14:paraId="7B89B602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допущения обучающимся незначительных ошибок и неточностей при изложении учебного материала по отдельным вопросам билета;</w:t>
      </w:r>
    </w:p>
    <w:p w14:paraId="6D186B73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допущения обучающимся незначительных ошибок и неточностей при использовании в ходе ответа отдельных понятий и категорий дисциплины;</w:t>
      </w:r>
    </w:p>
    <w:p w14:paraId="5CDF1D60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нарушения обучающимся логической последовательности, взаимосвязи и структуры изложения учебного материала по отдельным вопросам билета, недостаточного умения обучающегося устанавливать и прослеживать причинно-следственные связи между событиями, процессами и явлениями, о которых идет речь в вопросах билета;</w:t>
      </w:r>
    </w:p>
    <w:p w14:paraId="7676DCCA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приведения обучающимся слабой аргументации, наличия у обучающегося недостаточно логически и нормативно обоснованной точки зрения при освещении проблемных, дискуссионных аспектов учебного материала по вопросам билета;</w:t>
      </w:r>
    </w:p>
    <w:p w14:paraId="49012752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допущения обучающимся незначительных ошибок и неточностей при ответе на дополнительные вопросы преподавателя.</w:t>
      </w:r>
    </w:p>
    <w:p w14:paraId="4C4E4B08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из указанных недостатков или их определенная совокупность могут служить основанием для выставления обучающемуся оценки «хорошо».</w:t>
      </w:r>
    </w:p>
    <w:p w14:paraId="72A14E5D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при приеме зачета с оценкой выставляется в случае:</w:t>
      </w:r>
    </w:p>
    <w:p w14:paraId="31484B89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невозможности изложения обучающимся учебного материала по любому из вопросов билета при условии полного, правильного и уверенного изложения учебного материала по как минимум одному из вопросов билета;</w:t>
      </w:r>
    </w:p>
    <w:p w14:paraId="3D868316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допущения обучающимся существенных ошибок при изложении учебного материала по отдельным  вопросам билета;</w:t>
      </w:r>
    </w:p>
    <w:p w14:paraId="6C5FC54C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допущении обучающимся ошибок при использовании в ходе ответа основных понятий и категорий учебной дисциплины;</w:t>
      </w:r>
    </w:p>
    <w:p w14:paraId="3120DA70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существенного нарушения обучающимся или отсутствия у обучающегося логической последовательности, взаимосвязи и структуры изложения учебного материала, неумения обучающегося устанавливать и прослеживать причинно-следственные связи между событиями, процессами и явлениями, о которых идет речь в вопросах билета;</w:t>
      </w:r>
    </w:p>
    <w:p w14:paraId="5468CED5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отсутствия у обучающегося аргументации, логически и нормативно обоснованной точки зрения при освещении проблемных, дискуссионных аспектов учебного материала по вопросам билета;</w:t>
      </w:r>
    </w:p>
    <w:p w14:paraId="53D39A8B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невозможности обучающегося дать ответы на дополнительные вопросы преподавателя.</w:t>
      </w:r>
    </w:p>
    <w:p w14:paraId="77DCA62D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Любой из указанных недостатков или их определенная совокупность могут служить основанием для выставления обучающемуся оценки «удовлетворительно».</w:t>
      </w:r>
    </w:p>
    <w:p w14:paraId="66E00AD3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при приеме зачета с оценкой выставляется в случае:</w:t>
      </w:r>
    </w:p>
    <w:p w14:paraId="3C0C31DF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отказа обучающегося от ответа по билету с указанием, либо без указания причин;</w:t>
      </w:r>
    </w:p>
    <w:p w14:paraId="3AE1FD19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невозможности изложения обучающимся учебного материала по всем вопросам билета;</w:t>
      </w:r>
    </w:p>
    <w:p w14:paraId="0AB76DB2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допущения обучающимся существенных ошибок при изложении учебного материала по всем вопросам билета;</w:t>
      </w:r>
    </w:p>
    <w:p w14:paraId="39F7EF53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скрытное или явное использование обучающимся при подготовке к ответу нормативных источников, основной и дополнительной литературы, конспектов лекций и иного вспомогательного материала, кроме случаев специального указания или разрешения преподавателя;</w:t>
      </w:r>
    </w:p>
    <w:p w14:paraId="77A51CB0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невладения обучающимся понятиями и категориями данной дисциплины;</w:t>
      </w:r>
    </w:p>
    <w:p w14:paraId="144A8E77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невозможность обучающегося дать ответы на дополнительные вопросы преподавателя;</w:t>
      </w:r>
    </w:p>
    <w:p w14:paraId="0B482EE5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из указанных недостатков или их совокупность могут служить основанием для выставления обучающемуся оценки «неудовлетворительно».</w:t>
      </w:r>
    </w:p>
    <w:p w14:paraId="6B3BBB7D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имеет право отказаться от ответа по выбранному билету с указанием, либо без указания причин и взять другой билет. При этом с учетом приведенных выше критериев оценка обучающемуся должна быть выставлена на один балл ниже заслуживаемой им.</w:t>
      </w:r>
    </w:p>
    <w:p w14:paraId="6D94A25E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вопросы могут быть заданы обучающемуся в случае:</w:t>
      </w:r>
    </w:p>
    <w:p w14:paraId="7A25E901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необходимости конкретизации и изложенной обучающимся информации по вопросам билета с целью проверки глубины знаний отвечающего по связанным между собой темам и проблемам;</w:t>
      </w:r>
    </w:p>
    <w:p w14:paraId="1B68CB1E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необходимости проверки знаний обучающегося по основным темам и проблемам курса при недостаточной полноте его ответа по вопросам билета.</w:t>
      </w:r>
    </w:p>
    <w:p w14:paraId="1E450C33" w14:textId="77777777" w:rsidR="00442E19" w:rsidRPr="00745362" w:rsidRDefault="00442E19" w:rsidP="00442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F1D33F" w14:textId="77777777" w:rsidR="00442E19" w:rsidRPr="00745362" w:rsidRDefault="00442E19" w:rsidP="0044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вопросов, </w:t>
      </w:r>
    </w:p>
    <w:p w14:paraId="2D42061C" w14:textId="77777777" w:rsidR="00442E19" w:rsidRPr="00745362" w:rsidRDefault="00442E19" w:rsidP="00442E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rtl/>
          <w:lang w:eastAsia="ru-RU"/>
        </w:rPr>
      </w:pPr>
      <w:r w:rsidRPr="007453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выносимых на промежуточную аттестацию</w:t>
      </w:r>
    </w:p>
    <w:p w14:paraId="58F11B10" w14:textId="77777777" w:rsidR="00BC593C" w:rsidRPr="00745362" w:rsidRDefault="009C30AA" w:rsidP="00442E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453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(Оценивается формирование всех компетенций, кроме указанных в скобках)</w:t>
      </w:r>
    </w:p>
    <w:p w14:paraId="34A82C2D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37B63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 Причины разногласий мусульманских правоведов в религиозно-правовых вопросах в классическом исламском праве.</w:t>
      </w:r>
    </w:p>
    <w:p w14:paraId="2A9151EB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 Определение и тематика науки сравнительного исламского права.</w:t>
      </w:r>
    </w:p>
    <w:p w14:paraId="24006CC1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3. Допустимые и недопустимые разногласия.</w:t>
      </w:r>
    </w:p>
    <w:p w14:paraId="3F58ED6C" w14:textId="77777777" w:rsidR="00442E19" w:rsidRPr="00745362" w:rsidRDefault="00442E19" w:rsidP="00A84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4. Аргументы и доказательства ученых, которые придерживаются мнения обязательности наличия намерения для совер</w:t>
      </w:r>
      <w:r w:rsidR="009C30AA"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шения малого и полного омовения(кроме ОГК, КЮК).</w:t>
      </w:r>
    </w:p>
    <w:p w14:paraId="519922BF" w14:textId="77777777" w:rsidR="00442E19" w:rsidRPr="00745362" w:rsidRDefault="00442E19" w:rsidP="00A84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5. Аргументы и доказательства ученых, которые придерживаются мнения необязательности наличия намерения для совер</w:t>
      </w:r>
      <w:r w:rsidR="009C30AA"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шения малого и полного омовения(кроме ОГК, КЮК).</w:t>
      </w:r>
    </w:p>
    <w:p w14:paraId="7AD6E368" w14:textId="77777777" w:rsidR="00442E19" w:rsidRPr="00745362" w:rsidRDefault="00442E19" w:rsidP="00A84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6. Аргументы и доказательства ученых, считающих разрешенным совмещени</w:t>
      </w:r>
      <w:r w:rsidR="009C30AA"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е времени намазов в путешествии(кроме ОГК, КЮК).</w:t>
      </w:r>
    </w:p>
    <w:p w14:paraId="20DF0DCF" w14:textId="77777777" w:rsidR="00442E19" w:rsidRPr="00745362" w:rsidRDefault="00442E19" w:rsidP="00A84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7. Аргументы и доказательства ученых, запрещающих совмещени</w:t>
      </w:r>
      <w:r w:rsidR="009C30AA"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е времени намазов в путешествии(кроме ОГК, КЮК).</w:t>
      </w:r>
    </w:p>
    <w:p w14:paraId="28218FF3" w14:textId="77777777" w:rsidR="00442E19" w:rsidRPr="00745362" w:rsidRDefault="00442E19" w:rsidP="00A84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shd w:val="clear" w:color="auto" w:fill="FFFFFF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8. Аргументы и доказательства ученых, считающих, что сокращение молитвы — это 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shd w:val="clear" w:color="auto" w:fill="FFFFFF"/>
          <w:lang w:eastAsia="ru-RU"/>
        </w:rPr>
        <w:t>послабление или дозволение (</w:t>
      </w:r>
      <w:r w:rsidRPr="00745362">
        <w:rPr>
          <w:rFonts w:ascii="Times New Roman" w:eastAsia="Times New Roman" w:hAnsi="Times New Roman" w:cs="Times New Roman"/>
          <w:bCs/>
          <w:i/>
          <w:color w:val="1D1B11"/>
          <w:sz w:val="28"/>
          <w:szCs w:val="28"/>
          <w:shd w:val="clear" w:color="auto" w:fill="FFFFFF"/>
          <w:lang w:eastAsia="ru-RU"/>
        </w:rPr>
        <w:t>рухса</w:t>
      </w:r>
      <w:r w:rsidR="009C30AA" w:rsidRPr="00745362">
        <w:rPr>
          <w:rFonts w:ascii="Times New Roman" w:eastAsia="Times New Roman" w:hAnsi="Times New Roman" w:cs="Times New Roman"/>
          <w:color w:val="1D1B11"/>
          <w:sz w:val="28"/>
          <w:szCs w:val="28"/>
          <w:shd w:val="clear" w:color="auto" w:fill="FFFFFF"/>
          <w:lang w:eastAsia="ru-RU"/>
        </w:rPr>
        <w:t>)</w:t>
      </w:r>
      <w:r w:rsidR="009C30AA" w:rsidRPr="00745362">
        <w:rPr>
          <w:rFonts w:ascii="Times New Roman" w:hAnsi="Times New Roman" w:cs="Times New Roman"/>
        </w:rPr>
        <w:t xml:space="preserve"> </w:t>
      </w:r>
      <w:r w:rsidR="009C30AA" w:rsidRPr="00745362">
        <w:rPr>
          <w:rFonts w:ascii="Times New Roman" w:eastAsia="Times New Roman" w:hAnsi="Times New Roman" w:cs="Times New Roman"/>
          <w:color w:val="1D1B11"/>
          <w:sz w:val="28"/>
          <w:szCs w:val="28"/>
          <w:shd w:val="clear" w:color="auto" w:fill="FFFFFF"/>
          <w:lang w:eastAsia="ru-RU"/>
        </w:rPr>
        <w:t>(кроме ОГК, КЮК).</w:t>
      </w:r>
    </w:p>
    <w:p w14:paraId="2A9C1746" w14:textId="77777777" w:rsidR="00442E19" w:rsidRPr="00745362" w:rsidRDefault="00442E19" w:rsidP="00A84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shd w:val="clear" w:color="auto" w:fill="FFFFFF"/>
          <w:lang w:eastAsia="ru-RU"/>
        </w:rPr>
        <w:t xml:space="preserve">9. 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Аргументы и доказательства ученых, считающих обязательным сокращение</w:t>
      </w:r>
      <w:r w:rsidR="009C30AA"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молитвы в путешествии(кроме ОГК, КЮК).</w:t>
      </w:r>
    </w:p>
    <w:p w14:paraId="4135A289" w14:textId="77777777" w:rsidR="00442E19" w:rsidRPr="00745362" w:rsidRDefault="00442E19" w:rsidP="00A84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10. Определение расстояния в путешествии, разрешающего сокращенную молитву и причины разногласий 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мазхабов</w:t>
      </w:r>
      <w:r w:rsidR="009C30AA"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 этом вопросе(кроме ОГК, КЮК).</w:t>
      </w:r>
    </w:p>
    <w:p w14:paraId="41A92DE6" w14:textId="77777777" w:rsidR="00442E19" w:rsidRPr="00745362" w:rsidRDefault="00442E19" w:rsidP="00A84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11. Срок остановки путешественника в населенном пункте, не позволяющий сокращать намазы и наиболее предпочтите</w:t>
      </w:r>
      <w:r w:rsidR="009C30AA"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льное мнение в этом вопросе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="009C30AA"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(кроме ОГК, КЮК).</w:t>
      </w:r>
    </w:p>
    <w:p w14:paraId="12529903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12. Аргументы и доказательства ученых, которые придерживаются мнения о необязательности выплаты 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закята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из золотых и серебряных украшений.</w:t>
      </w:r>
    </w:p>
    <w:p w14:paraId="05C4D45F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13. Аргументы и доказательства ученых, которые придерживаются мнения об обязательности выплаты 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закята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из золотых и серебряных украшений.</w:t>
      </w:r>
    </w:p>
    <w:p w14:paraId="6B13F08A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14. Аргументы и доказательства ученых, которые придерживаются мнения об обязательности выплаты 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закята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из имущества малолетнего ребенка.</w:t>
      </w:r>
    </w:p>
    <w:p w14:paraId="76FFC887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15. Аргументы и доказательства ученых, которые придерживаются мнения об необязательности выплаты 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закята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из имущества малолетнего ребенка.</w:t>
      </w:r>
    </w:p>
    <w:p w14:paraId="4DBCE08C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16. Наиболее предпочтительное мнение в вопросе выплаты 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закята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из имущества малолетнего ребенка.</w:t>
      </w:r>
    </w:p>
    <w:p w14:paraId="61FF3E4A" w14:textId="77777777" w:rsidR="00442E19" w:rsidRPr="00745362" w:rsidRDefault="00442E19" w:rsidP="00A847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shd w:val="clear" w:color="auto" w:fill="FFFFFF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17. </w:t>
      </w:r>
      <w:r w:rsidRPr="00745362"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  <w:t xml:space="preserve">Минимальное количество свидетелей, необходимых для визуальной констатации появления на небосводе </w:t>
      </w:r>
      <w:r w:rsidRPr="00745362">
        <w:rPr>
          <w:rFonts w:ascii="Times New Roman" w:eastAsia="Times New Roman" w:hAnsi="Times New Roman" w:cs="Times New Roman"/>
          <w:bCs/>
          <w:color w:val="1D1B11"/>
          <w:sz w:val="28"/>
          <w:szCs w:val="28"/>
          <w:shd w:val="clear" w:color="auto" w:fill="FFFFFF"/>
          <w:lang w:eastAsia="ru-RU"/>
        </w:rPr>
        <w:t>полумесяца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shd w:val="clear" w:color="auto" w:fill="FFFFFF"/>
          <w:lang w:eastAsia="ru-RU"/>
        </w:rPr>
        <w:t> </w:t>
      </w:r>
      <w:r w:rsidRPr="00745362">
        <w:rPr>
          <w:rFonts w:ascii="Times New Roman" w:eastAsia="Times New Roman" w:hAnsi="Times New Roman" w:cs="Times New Roman"/>
          <w:bCs/>
          <w:i/>
          <w:color w:val="1D1B11"/>
          <w:sz w:val="28"/>
          <w:szCs w:val="28"/>
          <w:shd w:val="clear" w:color="auto" w:fill="FFFFFF"/>
          <w:lang w:eastAsia="ru-RU"/>
        </w:rPr>
        <w:t>Рамадана</w:t>
      </w:r>
      <w:r w:rsidRPr="00745362">
        <w:rPr>
          <w:rFonts w:ascii="Times New Roman" w:eastAsia="Times New Roman" w:hAnsi="Times New Roman" w:cs="Times New Roman"/>
          <w:bCs/>
          <w:color w:val="1D1B11"/>
          <w:sz w:val="28"/>
          <w:szCs w:val="28"/>
          <w:shd w:val="clear" w:color="auto" w:fill="FFFFFF"/>
          <w:lang w:eastAsia="ru-RU"/>
        </w:rPr>
        <w:t>. Мнения мусульма</w:t>
      </w:r>
      <w:r w:rsidR="009C30AA" w:rsidRPr="00745362">
        <w:rPr>
          <w:rFonts w:ascii="Times New Roman" w:eastAsia="Times New Roman" w:hAnsi="Times New Roman" w:cs="Times New Roman"/>
          <w:bCs/>
          <w:color w:val="1D1B11"/>
          <w:sz w:val="28"/>
          <w:szCs w:val="28"/>
          <w:shd w:val="clear" w:color="auto" w:fill="FFFFFF"/>
          <w:lang w:eastAsia="ru-RU"/>
        </w:rPr>
        <w:t>нских правоведов в этом вопросе</w:t>
      </w:r>
      <w:r w:rsidR="009C30AA" w:rsidRPr="00745362">
        <w:rPr>
          <w:rFonts w:ascii="Times New Roman" w:hAnsi="Times New Roman" w:cs="Times New Roman"/>
        </w:rPr>
        <w:t xml:space="preserve"> </w:t>
      </w:r>
      <w:r w:rsidR="009C30AA" w:rsidRPr="00745362">
        <w:rPr>
          <w:rFonts w:ascii="Times New Roman" w:eastAsia="Times New Roman" w:hAnsi="Times New Roman" w:cs="Times New Roman"/>
          <w:bCs/>
          <w:color w:val="1D1B11"/>
          <w:sz w:val="28"/>
          <w:szCs w:val="28"/>
          <w:shd w:val="clear" w:color="auto" w:fill="FFFFFF"/>
          <w:lang w:eastAsia="ru-RU"/>
        </w:rPr>
        <w:t>(кроме ОГК, КЮК).</w:t>
      </w:r>
    </w:p>
    <w:p w14:paraId="18057826" w14:textId="77777777" w:rsidR="00442E19" w:rsidRPr="00745362" w:rsidRDefault="00442E19" w:rsidP="00A847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shd w:val="clear" w:color="auto" w:fill="FFFFFF"/>
          <w:lang w:eastAsia="ru-RU"/>
        </w:rPr>
      </w:pPr>
      <w:r w:rsidRPr="00745362">
        <w:rPr>
          <w:rFonts w:ascii="Times New Roman" w:eastAsia="Times New Roman" w:hAnsi="Times New Roman" w:cs="Times New Roman"/>
          <w:bCs/>
          <w:color w:val="1D1B11"/>
          <w:sz w:val="28"/>
          <w:szCs w:val="28"/>
          <w:shd w:val="clear" w:color="auto" w:fill="FFFFFF"/>
          <w:lang w:eastAsia="ru-RU"/>
        </w:rPr>
        <w:t xml:space="preserve">18. </w:t>
      </w:r>
      <w:r w:rsidRPr="00745362"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  <w:t xml:space="preserve">Правовое положение  поста в тридцатый день месяца </w:t>
      </w:r>
      <w:r w:rsidRPr="00745362">
        <w:rPr>
          <w:rFonts w:ascii="Times New Roman" w:eastAsia="Times New Roman" w:hAnsi="Times New Roman" w:cs="Times New Roman"/>
          <w:bCs/>
          <w:i/>
          <w:color w:val="1D1B11"/>
          <w:spacing w:val="-1"/>
          <w:sz w:val="28"/>
          <w:szCs w:val="28"/>
          <w:lang w:eastAsia="ru-RU"/>
        </w:rPr>
        <w:t>Ша'бана</w:t>
      </w:r>
      <w:r w:rsidRPr="00745362"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  <w:t>, если ночью не был виден полумесяц.</w:t>
      </w:r>
      <w:r w:rsidRPr="00745362">
        <w:rPr>
          <w:rFonts w:ascii="Times New Roman" w:eastAsia="Times New Roman" w:hAnsi="Times New Roman" w:cs="Times New Roman"/>
          <w:bCs/>
          <w:color w:val="1D1B11"/>
          <w:sz w:val="28"/>
          <w:szCs w:val="28"/>
          <w:shd w:val="clear" w:color="auto" w:fill="FFFFFF"/>
          <w:lang w:eastAsia="ru-RU"/>
        </w:rPr>
        <w:t xml:space="preserve"> Мнения мусульма</w:t>
      </w:r>
      <w:r w:rsidR="009C30AA" w:rsidRPr="00745362">
        <w:rPr>
          <w:rFonts w:ascii="Times New Roman" w:eastAsia="Times New Roman" w:hAnsi="Times New Roman" w:cs="Times New Roman"/>
          <w:bCs/>
          <w:color w:val="1D1B11"/>
          <w:sz w:val="28"/>
          <w:szCs w:val="28"/>
          <w:shd w:val="clear" w:color="auto" w:fill="FFFFFF"/>
          <w:lang w:eastAsia="ru-RU"/>
        </w:rPr>
        <w:t>нских правоведов в этом вопросе</w:t>
      </w:r>
      <w:r w:rsidR="009C30AA"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(кроме ОГК, КЮК).</w:t>
      </w:r>
    </w:p>
    <w:p w14:paraId="24DF066C" w14:textId="77777777" w:rsidR="00442E19" w:rsidRPr="00745362" w:rsidRDefault="00442E19" w:rsidP="00A847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shd w:val="clear" w:color="auto" w:fill="FFFFFF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19. </w:t>
      </w:r>
      <w:r w:rsidRPr="00745362"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  <w:t xml:space="preserve">Правовое положение  поста в случае, если  свидетельства очевидцев появления полумесяца о начале и окончании поста не принимаются. </w:t>
      </w:r>
      <w:r w:rsidRPr="00745362">
        <w:rPr>
          <w:rFonts w:ascii="Times New Roman" w:eastAsia="Times New Roman" w:hAnsi="Times New Roman" w:cs="Times New Roman"/>
          <w:bCs/>
          <w:color w:val="1D1B11"/>
          <w:sz w:val="28"/>
          <w:szCs w:val="28"/>
          <w:shd w:val="clear" w:color="auto" w:fill="FFFFFF"/>
          <w:lang w:eastAsia="ru-RU"/>
        </w:rPr>
        <w:t>Мнения мусульма</w:t>
      </w:r>
      <w:r w:rsidR="009C30AA" w:rsidRPr="00745362">
        <w:rPr>
          <w:rFonts w:ascii="Times New Roman" w:eastAsia="Times New Roman" w:hAnsi="Times New Roman" w:cs="Times New Roman"/>
          <w:bCs/>
          <w:color w:val="1D1B11"/>
          <w:sz w:val="28"/>
          <w:szCs w:val="28"/>
          <w:shd w:val="clear" w:color="auto" w:fill="FFFFFF"/>
          <w:lang w:eastAsia="ru-RU"/>
        </w:rPr>
        <w:t>нских правоведов в этом вопросе(кроме ОГК, КЮК).</w:t>
      </w:r>
    </w:p>
    <w:p w14:paraId="1B06350E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20. Определение, статус  и полномочия опекуна(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валий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).</w:t>
      </w:r>
    </w:p>
    <w:p w14:paraId="582E0911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21. Аргументы и доказательства ученых, считающих  условие присутствия 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валий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обязательным для заключения брака.</w:t>
      </w:r>
    </w:p>
    <w:p w14:paraId="791EA6BE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22. Аргументы и доказательства ученых, считающих  условие присутствия 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 xml:space="preserve">валий 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необязательным для заключения брака.</w:t>
      </w:r>
    </w:p>
    <w:p w14:paraId="27EFB180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23. Аргументы и доказательства ученых, считающих, что в вопросе  троекратного 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талака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одним выражением имеет место окончательный развод, и анализ их доводов.</w:t>
      </w:r>
    </w:p>
    <w:p w14:paraId="31793353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 xml:space="preserve">24. Аргументы и доказательства ученых, считающих, что в вопросе  троекратного 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талака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одним выражением окончательный развод не произошел, и анализ их доводов.</w:t>
      </w:r>
    </w:p>
    <w:p w14:paraId="11B2B6FF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25. Аргументы и доказательства противников вмешательства государства в процесс ценообразования, и анализ их доводов.</w:t>
      </w:r>
    </w:p>
    <w:p w14:paraId="1022FED3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26. Аргументы и доказательства сторонников вмешательства государства в процесс ценообразования в случае необходимости, и анализ их доводов.</w:t>
      </w:r>
    </w:p>
    <w:p w14:paraId="2996A23F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27. Аргументы и доказательства ученых, которые считают, что у соседа имеется преимущественное право занятия вакантного места.</w:t>
      </w:r>
    </w:p>
    <w:p w14:paraId="12DB0A34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28. Аргументы и доказательства ученых, которые считают, что у соседа не имеется преимущественного права занятия вакантного места.</w:t>
      </w:r>
    </w:p>
    <w:p w14:paraId="78233305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shd w:val="clear" w:color="auto" w:fill="FFFFFF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29. Пользование заложенной вещью  с согласия ее владельца, заложившего ее. </w:t>
      </w:r>
      <w:r w:rsidRPr="00745362">
        <w:rPr>
          <w:rFonts w:ascii="Times New Roman" w:eastAsia="Times New Roman" w:hAnsi="Times New Roman" w:cs="Times New Roman"/>
          <w:bCs/>
          <w:color w:val="1D1B11"/>
          <w:sz w:val="28"/>
          <w:szCs w:val="28"/>
          <w:shd w:val="clear" w:color="auto" w:fill="FFFFFF"/>
          <w:lang w:eastAsia="ru-RU"/>
        </w:rPr>
        <w:t>Мнения мусульманских правоведов в этом вопросе.</w:t>
      </w:r>
    </w:p>
    <w:p w14:paraId="7969479D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/>
          <w:sz w:val="28"/>
          <w:szCs w:val="28"/>
          <w:shd w:val="clear" w:color="auto" w:fill="FFFFFF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30. Пользование заложенной вещью  без согласия ее владельца, заложившего ее. </w:t>
      </w:r>
      <w:r w:rsidRPr="00745362">
        <w:rPr>
          <w:rFonts w:ascii="Times New Roman" w:eastAsia="Times New Roman" w:hAnsi="Times New Roman" w:cs="Times New Roman"/>
          <w:bCs/>
          <w:color w:val="1D1B11"/>
          <w:sz w:val="28"/>
          <w:szCs w:val="28"/>
          <w:shd w:val="clear" w:color="auto" w:fill="FFFFFF"/>
          <w:lang w:eastAsia="ru-RU"/>
        </w:rPr>
        <w:t>Мнения мусульманских правоведов в этом вопросе.</w:t>
      </w:r>
    </w:p>
    <w:p w14:paraId="56ED5B87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Cs/>
          <w:color w:val="1D1B11"/>
          <w:sz w:val="28"/>
          <w:szCs w:val="28"/>
          <w:shd w:val="clear" w:color="auto" w:fill="FFFFFF"/>
          <w:lang w:eastAsia="ru-RU"/>
        </w:rPr>
        <w:t xml:space="preserve">31. 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Аргументы и доказательства сторонников наложения денежных штрафов.</w:t>
      </w:r>
    </w:p>
    <w:p w14:paraId="6ADD2FDE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32. Аргументы и доказательства противников наложения денежных штрафов.</w:t>
      </w:r>
    </w:p>
    <w:p w14:paraId="42825215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33. Косвенные доказательства вины. </w:t>
      </w:r>
      <w:r w:rsidRPr="00745362"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  <w:t>Правомерность использования косвенных доказательств в вынесении приговора за прелюбодеяние и употребление спиртного.</w:t>
      </w:r>
    </w:p>
    <w:p w14:paraId="1C93C1FA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  <w:t xml:space="preserve">34. 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Аргументы и доказательства сторонников </w:t>
      </w:r>
      <w:r w:rsidRPr="00745362"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  <w:t>использования косвенных доказательств в вынесении приговора.</w:t>
      </w:r>
    </w:p>
    <w:p w14:paraId="6B855F32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  <w:t xml:space="preserve">35. 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Аргументы и доказательства противников </w:t>
      </w:r>
      <w:r w:rsidRPr="00745362"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  <w:t>использования косвенных доказательств в вынесении приговора.</w:t>
      </w:r>
    </w:p>
    <w:p w14:paraId="76A1F706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Cs/>
          <w:color w:val="1D1B11"/>
          <w:spacing w:val="-1"/>
          <w:sz w:val="28"/>
          <w:szCs w:val="28"/>
          <w:lang w:eastAsia="ru-RU"/>
        </w:rPr>
        <w:t>36.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Наиболее предпочтительное мнение в этом вопросе пользования заложенной вещью лицом, принимающим заклад.</w:t>
      </w:r>
    </w:p>
    <w:p w14:paraId="3E8E96BE" w14:textId="77777777" w:rsidR="00442E19" w:rsidRPr="00745362" w:rsidRDefault="00442E19" w:rsidP="00442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7F39D0B6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Вопросы и задания для контрольных работ </w:t>
      </w:r>
    </w:p>
    <w:p w14:paraId="6808C037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Тема1. Введение в науку </w:t>
      </w:r>
      <w:r w:rsidR="002514F5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сравнительного исламского права(все компетенции)</w:t>
      </w:r>
    </w:p>
    <w:p w14:paraId="32C2DF9D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95782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разногласий  в 4-х канонических правовых школах исламского права.</w:t>
      </w:r>
    </w:p>
    <w:p w14:paraId="766F0F62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Приведите примеры допустимых разногласий между учеными в исламском праве.</w:t>
      </w:r>
    </w:p>
    <w:p w14:paraId="1DAE17DE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Приведите примеры недопустимых разногласий в исламском праве.</w:t>
      </w:r>
    </w:p>
    <w:p w14:paraId="3AD65D77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Причины разногласий среди ученых-правоведов, связанные с методикой интерпретации текстов первоисточников в соответствии с основами исламского права.</w:t>
      </w:r>
    </w:p>
    <w:p w14:paraId="4CCC7273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Причины разногласий среди ученых-правоведов, связанные с методикой принятия законодательных хадисов.</w:t>
      </w:r>
    </w:p>
    <w:p w14:paraId="5A4F85E9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11735" w14:textId="77777777" w:rsidR="00442E19" w:rsidRPr="00745362" w:rsidRDefault="00442E19" w:rsidP="00251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Намерение(</w:t>
      </w:r>
      <w:r w:rsidRPr="00745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ниййат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совершения малого и полного омовения.</w:t>
      </w:r>
      <w:r w:rsidR="002514F5" w:rsidRPr="00745362">
        <w:rPr>
          <w:rFonts w:ascii="Times New Roman" w:hAnsi="Times New Roman" w:cs="Times New Roman"/>
        </w:rPr>
        <w:t xml:space="preserve"> (</w:t>
      </w:r>
      <w:r w:rsidR="002514F5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</w:t>
      </w:r>
      <w:r w:rsidR="002514F5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ОРК.П  АЯК  СПК)</w:t>
      </w:r>
    </w:p>
    <w:p w14:paraId="6B7424BE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27AB7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Понятие </w:t>
      </w:r>
      <w:r w:rsidRPr="00745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ниййата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место в исламском праве.</w:t>
      </w:r>
    </w:p>
    <w:p w14:paraId="171ABBB0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Намерение(</w:t>
      </w:r>
      <w:r w:rsidRPr="00745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ниййат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нескольких действий, связанных друг с другом.</w:t>
      </w:r>
    </w:p>
    <w:p w14:paraId="779F166B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BEBA7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3-4. Совмещение времени намазов в путешествии.</w:t>
      </w:r>
      <w:r w:rsidRPr="0074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Молитва путешественника(сокращенная молитва).</w:t>
      </w:r>
      <w:r w:rsidR="002514F5" w:rsidRPr="00745362">
        <w:rPr>
          <w:rFonts w:ascii="Times New Roman" w:hAnsi="Times New Roman" w:cs="Times New Roman"/>
        </w:rPr>
        <w:t xml:space="preserve"> </w:t>
      </w:r>
      <w:r w:rsidR="002514F5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(ОРК</w:t>
      </w:r>
      <w:r w:rsidR="00A84799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4F5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ОРК.П  АЯК  СПК)</w:t>
      </w:r>
    </w:p>
    <w:p w14:paraId="08FC24FC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39DAE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формального соединения намазов в ханафитском мазхабе и его аргументация.</w:t>
      </w:r>
    </w:p>
    <w:p w14:paraId="0D64F6A7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Выполнение дополнительных намазов в путешествии.</w:t>
      </w:r>
    </w:p>
    <w:p w14:paraId="7557215B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Намерение путешественника в отношении продолжительности остановки.</w:t>
      </w:r>
    </w:p>
    <w:p w14:paraId="2AA7A535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9B38C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5-6. Определение размера закята из золотых и серебряных украшений.  Выведение закята из имущества малолетнего ребенка.</w:t>
      </w:r>
      <w:r w:rsidR="002514F5" w:rsidRPr="00745362">
        <w:rPr>
          <w:rFonts w:ascii="Times New Roman" w:hAnsi="Times New Roman" w:cs="Times New Roman"/>
        </w:rPr>
        <w:t xml:space="preserve"> </w:t>
      </w:r>
      <w:r w:rsidR="002514F5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компетенции)</w:t>
      </w:r>
    </w:p>
    <w:p w14:paraId="63EA0522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3CC2F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Методика определения размера закята из золота в правовых школах исламского права.</w:t>
      </w:r>
    </w:p>
    <w:p w14:paraId="0F4CF0F5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Методика определения размера закята из серебра в правовых школах исламского права.</w:t>
      </w:r>
    </w:p>
    <w:p w14:paraId="15C49E3B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Методика выведения закята из бумажных денег.</w:t>
      </w:r>
    </w:p>
    <w:p w14:paraId="32F6EBE4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454FB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D0225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Правовые нормы, связанные с видением полумесяца для определения начала поста в месяц Рамазан.</w:t>
      </w:r>
      <w:r w:rsidR="002514F5" w:rsidRPr="00745362">
        <w:rPr>
          <w:rFonts w:ascii="Times New Roman" w:hAnsi="Times New Roman" w:cs="Times New Roman"/>
        </w:rPr>
        <w:t xml:space="preserve"> </w:t>
      </w:r>
      <w:r w:rsidR="002514F5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(ОРК  ОРК.П  АЯК  СПК)</w:t>
      </w:r>
    </w:p>
    <w:p w14:paraId="6047FA90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45E33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Классический и современный методы определения начала и поста в месяц Рамазан.</w:t>
      </w:r>
    </w:p>
    <w:p w14:paraId="597E95FB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Правовые условия принятия свидетельства очевидцев появления полумесяца</w:t>
      </w:r>
      <w:r w:rsidRPr="0074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начала поста в месяц Рамазан в ханафитской правовой школе.</w:t>
      </w:r>
    </w:p>
    <w:p w14:paraId="684C94A6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F95AB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8.</w:t>
      </w:r>
      <w:r w:rsidRPr="0074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присутствия опекуна(валий) при заключении брака(никаха).</w:t>
      </w:r>
    </w:p>
    <w:p w14:paraId="6E4DBA81" w14:textId="77777777" w:rsidR="00442E19" w:rsidRPr="00745362" w:rsidRDefault="002514F5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компетенции)</w:t>
      </w:r>
    </w:p>
    <w:p w14:paraId="36F8CA98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Иерархия опекунов в ханафитской правовой школе.</w:t>
      </w:r>
    </w:p>
    <w:p w14:paraId="0180FA12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равенства вступающих в брак  в ханафитской правовой школе.</w:t>
      </w:r>
    </w:p>
    <w:p w14:paraId="4C0637A4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Виды опекунов в исламском праве.</w:t>
      </w:r>
    </w:p>
    <w:p w14:paraId="259163C6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D7606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Правовые нормы, связанные с  троекратным разводом(талаком) одним выражением.</w:t>
      </w:r>
      <w:r w:rsidR="002514F5" w:rsidRPr="00745362">
        <w:rPr>
          <w:rFonts w:ascii="Times New Roman" w:hAnsi="Times New Roman" w:cs="Times New Roman"/>
        </w:rPr>
        <w:t xml:space="preserve"> </w:t>
      </w:r>
      <w:r w:rsidR="002514F5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компетенции)</w:t>
      </w:r>
    </w:p>
    <w:p w14:paraId="7A95AEE0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2BA63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Виды талака в ханафитской правовой школе.</w:t>
      </w:r>
    </w:p>
    <w:p w14:paraId="75956145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Отличие талака от расторжения брака.</w:t>
      </w:r>
    </w:p>
    <w:p w14:paraId="7EC19730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207D8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Ценообразование в исламском праве.</w:t>
      </w:r>
      <w:r w:rsidR="002514F5" w:rsidRPr="00745362">
        <w:rPr>
          <w:rFonts w:ascii="Times New Roman" w:hAnsi="Times New Roman" w:cs="Times New Roman"/>
        </w:rPr>
        <w:t xml:space="preserve"> </w:t>
      </w:r>
      <w:r w:rsidR="002514F5"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компетенции)</w:t>
      </w:r>
    </w:p>
    <w:p w14:paraId="0B83C99B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9F482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Приведите конкретные примеры когда государство имеет право вмешиваться в процесс ценообразования с точки зрения исламского права.</w:t>
      </w:r>
    </w:p>
    <w:p w14:paraId="1985F7B8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Понятие торговой спекуляции в исламском праве.</w:t>
      </w:r>
    </w:p>
    <w:p w14:paraId="437D152D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23631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5BD48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12. Пользование заложенной вещью лицом, принимающим заклад.</w:t>
      </w:r>
    </w:p>
    <w:p w14:paraId="293B57F0" w14:textId="77777777" w:rsidR="00442E19" w:rsidRPr="00745362" w:rsidRDefault="002514F5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компетенции)</w:t>
      </w:r>
    </w:p>
    <w:p w14:paraId="64A9516D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Компенсация в случае порчи заложенного имущества.</w:t>
      </w:r>
    </w:p>
    <w:p w14:paraId="4EA5A820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Виды залогового имущества в 4-х канонических правовых школах исламского права.</w:t>
      </w:r>
    </w:p>
    <w:p w14:paraId="442FB22F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397C0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1A96B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Денежные штрафы в исламском праве.</w:t>
      </w:r>
    </w:p>
    <w:p w14:paraId="477D53B3" w14:textId="77777777" w:rsidR="00442E19" w:rsidRPr="00745362" w:rsidRDefault="002514F5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компетенции)</w:t>
      </w:r>
    </w:p>
    <w:p w14:paraId="2E00CE2C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Виды наказаний финансового характера в исламском праве.</w:t>
      </w:r>
    </w:p>
    <w:p w14:paraId="6FF24725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Принципы конфискации имущества в классическом исламском праве.</w:t>
      </w:r>
    </w:p>
    <w:p w14:paraId="3CA05C7D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8FF99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288C4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14. Вынесение судебного решения на основе улик.</w:t>
      </w:r>
    </w:p>
    <w:p w14:paraId="5E85AE87" w14:textId="77777777" w:rsidR="00442E19" w:rsidRPr="00745362" w:rsidRDefault="002514F5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компетенции)</w:t>
      </w:r>
    </w:p>
    <w:p w14:paraId="49855D64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Способы установления преступления в исламском классическом праве.</w:t>
      </w:r>
    </w:p>
    <w:p w14:paraId="1C5C91D5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Современные методы криминалистики с точки зрения исламского права.</w:t>
      </w:r>
    </w:p>
    <w:p w14:paraId="26535D51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FA418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72B59" w14:textId="77777777" w:rsidR="00442E19" w:rsidRPr="00745362" w:rsidRDefault="00442E19" w:rsidP="00442E19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06CE1F" w14:textId="77777777" w:rsidR="00AE75E3" w:rsidRPr="00745362" w:rsidRDefault="00AE75E3" w:rsidP="00AE7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rtl/>
          <w:lang w:eastAsia="ru-RU"/>
        </w:rPr>
      </w:pPr>
      <w:r w:rsidRPr="00745362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 xml:space="preserve">Оценочные средства текущего контроля формирования компетенции </w:t>
      </w:r>
      <w:r w:rsidRPr="00745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АЯК:</w:t>
      </w:r>
    </w:p>
    <w:p w14:paraId="671E5E77" w14:textId="77777777" w:rsidR="00AE75E3" w:rsidRPr="00745362" w:rsidRDefault="00AE75E3" w:rsidP="00AE75E3">
      <w:pPr>
        <w:spacing w:after="0" w:line="360" w:lineRule="auto"/>
        <w:ind w:left="72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31AE7F4" w14:textId="77777777" w:rsidR="00442E19" w:rsidRPr="00745362" w:rsidRDefault="00AE75E3" w:rsidP="00442E1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rtl/>
          <w:lang w:eastAsia="ru-RU"/>
        </w:rPr>
      </w:pPr>
      <w:r w:rsidRPr="00745362">
        <w:rPr>
          <w:rFonts w:ascii="Times New Roman" w:eastAsia="Times New Roman" w:hAnsi="Times New Roman" w:cs="Times New Roman"/>
          <w:sz w:val="48"/>
          <w:szCs w:val="48"/>
          <w:rtl/>
          <w:lang w:eastAsia="ru-RU"/>
        </w:rPr>
        <w:t xml:space="preserve">اختلاف مقبول    اختلاف مذموم   نية   نصاب   مسافة السفر   زكاة    رؤية   ولي   نكاح   طلاق   تسعير   شفعة   رهن    </w:t>
      </w:r>
      <w:r w:rsidR="00BC593C" w:rsidRPr="00745362">
        <w:rPr>
          <w:rFonts w:ascii="Times New Roman" w:eastAsia="Times New Roman" w:hAnsi="Times New Roman" w:cs="Times New Roman"/>
          <w:sz w:val="48"/>
          <w:szCs w:val="48"/>
          <w:rtl/>
          <w:lang w:eastAsia="ru-RU"/>
        </w:rPr>
        <w:t>غرامة مالية   بينة    جمع صوري</w:t>
      </w:r>
    </w:p>
    <w:p w14:paraId="0A4144A0" w14:textId="77777777" w:rsidR="00442E19" w:rsidRPr="00745362" w:rsidRDefault="00442E19" w:rsidP="0044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25E75" w14:textId="77777777" w:rsidR="00BC593C" w:rsidRPr="00745362" w:rsidRDefault="00BC593C" w:rsidP="00BC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45362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 xml:space="preserve">Оценочные средства текущего контроля формирования компетенции </w:t>
      </w:r>
      <w:r w:rsidRPr="00745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СПК:</w:t>
      </w:r>
    </w:p>
    <w:p w14:paraId="611E680C" w14:textId="77777777" w:rsidR="00BC593C" w:rsidRPr="00745362" w:rsidRDefault="00BC593C" w:rsidP="00BC5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Подготовить презентации по следующим темам:</w:t>
      </w:r>
    </w:p>
    <w:p w14:paraId="668A8161" w14:textId="77777777" w:rsidR="00BC593C" w:rsidRPr="00745362" w:rsidRDefault="00BC593C" w:rsidP="00BC593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Выведение </w:t>
      </w:r>
      <w:r w:rsidRPr="00745362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закята</w:t>
      </w:r>
      <w:r w:rsidRPr="0074536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из имущества малолетнего ребенка.</w:t>
      </w:r>
    </w:p>
    <w:p w14:paraId="6A924B17" w14:textId="77777777" w:rsidR="00BC593C" w:rsidRPr="00745362" w:rsidRDefault="00BC593C" w:rsidP="00BC593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Ценообразование в исламском праве.</w:t>
      </w:r>
    </w:p>
    <w:p w14:paraId="09579DEE" w14:textId="77777777" w:rsidR="00BC593C" w:rsidRPr="00745362" w:rsidRDefault="00BC593C" w:rsidP="00BC593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Пользование заложенной вещью лицом, принимающим заклад.</w:t>
      </w:r>
    </w:p>
    <w:p w14:paraId="01526E82" w14:textId="77777777" w:rsidR="00BC593C" w:rsidRPr="00745362" w:rsidRDefault="00BC593C" w:rsidP="00BC593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Денежные штрафы в исламском праве.</w:t>
      </w:r>
    </w:p>
    <w:p w14:paraId="526629CC" w14:textId="77777777" w:rsidR="00BC593C" w:rsidRPr="00745362" w:rsidRDefault="00BC593C" w:rsidP="00BC593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Совмещение времени </w:t>
      </w:r>
      <w:r w:rsidRPr="00745362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>намазов</w:t>
      </w:r>
      <w:r w:rsidRPr="0074536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 путешествии.</w:t>
      </w:r>
    </w:p>
    <w:p w14:paraId="345E5645" w14:textId="77777777" w:rsidR="00BB2973" w:rsidRPr="00745362" w:rsidRDefault="00BB2973">
      <w:pPr>
        <w:rPr>
          <w:rFonts w:ascii="Times New Roman" w:hAnsi="Times New Roman" w:cs="Times New Roman"/>
        </w:rPr>
      </w:pPr>
    </w:p>
    <w:sectPr w:rsidR="00BB2973" w:rsidRPr="00745362" w:rsidSect="00DB1FCE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B99CC" w14:textId="77777777" w:rsidR="00513625" w:rsidRDefault="00513625" w:rsidP="00F92B6A">
      <w:pPr>
        <w:spacing w:after="0" w:line="240" w:lineRule="auto"/>
      </w:pPr>
      <w:r>
        <w:separator/>
      </w:r>
    </w:p>
  </w:endnote>
  <w:endnote w:type="continuationSeparator" w:id="0">
    <w:p w14:paraId="58C06AAD" w14:textId="77777777" w:rsidR="00513625" w:rsidRDefault="00513625" w:rsidP="00F9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809605"/>
      <w:docPartObj>
        <w:docPartGallery w:val="Page Numbers (Bottom of Page)"/>
        <w:docPartUnique/>
      </w:docPartObj>
    </w:sdtPr>
    <w:sdtEndPr/>
    <w:sdtContent>
      <w:p w14:paraId="01D45F96" w14:textId="478F2E0A" w:rsidR="00F92B6A" w:rsidRDefault="00F92B6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18B8F2" w14:textId="77777777" w:rsidR="00F92B6A" w:rsidRDefault="00F92B6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1F389" w14:textId="77777777" w:rsidR="00513625" w:rsidRDefault="00513625" w:rsidP="00F92B6A">
      <w:pPr>
        <w:spacing w:after="0" w:line="240" w:lineRule="auto"/>
      </w:pPr>
      <w:r>
        <w:separator/>
      </w:r>
    </w:p>
  </w:footnote>
  <w:footnote w:type="continuationSeparator" w:id="0">
    <w:p w14:paraId="5BE6DB1A" w14:textId="77777777" w:rsidR="00513625" w:rsidRDefault="00513625" w:rsidP="00F92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77E"/>
    <w:multiLevelType w:val="hybridMultilevel"/>
    <w:tmpl w:val="324E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6DE"/>
    <w:multiLevelType w:val="hybridMultilevel"/>
    <w:tmpl w:val="8F6E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693"/>
    <w:multiLevelType w:val="hybridMultilevel"/>
    <w:tmpl w:val="F9EC90A2"/>
    <w:lvl w:ilvl="0" w:tplc="E55C8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3E74"/>
    <w:multiLevelType w:val="hybridMultilevel"/>
    <w:tmpl w:val="4128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F4BE3"/>
    <w:multiLevelType w:val="hybridMultilevel"/>
    <w:tmpl w:val="9BFCC118"/>
    <w:lvl w:ilvl="0" w:tplc="7C3EB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0E1D1D"/>
    <w:multiLevelType w:val="multilevel"/>
    <w:tmpl w:val="5464D7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610C6"/>
    <w:multiLevelType w:val="hybridMultilevel"/>
    <w:tmpl w:val="511C010E"/>
    <w:lvl w:ilvl="0" w:tplc="1DFCC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085972"/>
    <w:multiLevelType w:val="hybridMultilevel"/>
    <w:tmpl w:val="55CAA9A6"/>
    <w:lvl w:ilvl="0" w:tplc="D0FAC5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D0059"/>
    <w:multiLevelType w:val="hybridMultilevel"/>
    <w:tmpl w:val="F0CA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400F8"/>
    <w:multiLevelType w:val="multilevel"/>
    <w:tmpl w:val="511C0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0BE4B62"/>
    <w:multiLevelType w:val="hybridMultilevel"/>
    <w:tmpl w:val="7820CC28"/>
    <w:lvl w:ilvl="0" w:tplc="C5804D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F4ED1"/>
    <w:multiLevelType w:val="hybridMultilevel"/>
    <w:tmpl w:val="511C010E"/>
    <w:lvl w:ilvl="0" w:tplc="1DFCC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E2689E"/>
    <w:multiLevelType w:val="hybridMultilevel"/>
    <w:tmpl w:val="99A24160"/>
    <w:lvl w:ilvl="0" w:tplc="9CA030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10649"/>
    <w:multiLevelType w:val="singleLevel"/>
    <w:tmpl w:val="9198E0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02F4728"/>
    <w:multiLevelType w:val="hybridMultilevel"/>
    <w:tmpl w:val="36C0D580"/>
    <w:lvl w:ilvl="0" w:tplc="78F01F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855216"/>
    <w:multiLevelType w:val="hybridMultilevel"/>
    <w:tmpl w:val="EFC84B1E"/>
    <w:lvl w:ilvl="0" w:tplc="1DFCC93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15"/>
  </w:num>
  <w:num w:numId="9">
    <w:abstractNumId w:val="14"/>
  </w:num>
  <w:num w:numId="10">
    <w:abstractNumId w:val="0"/>
  </w:num>
  <w:num w:numId="11">
    <w:abstractNumId w:val="5"/>
  </w:num>
  <w:num w:numId="12">
    <w:abstractNumId w:val="2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83C"/>
    <w:rsid w:val="000340A7"/>
    <w:rsid w:val="0007120D"/>
    <w:rsid w:val="00082FF2"/>
    <w:rsid w:val="000E5B42"/>
    <w:rsid w:val="001710B7"/>
    <w:rsid w:val="00211D1C"/>
    <w:rsid w:val="00223E0F"/>
    <w:rsid w:val="00237F29"/>
    <w:rsid w:val="002514F5"/>
    <w:rsid w:val="002864B4"/>
    <w:rsid w:val="00346777"/>
    <w:rsid w:val="003602F5"/>
    <w:rsid w:val="003F5998"/>
    <w:rsid w:val="004027B1"/>
    <w:rsid w:val="00442E19"/>
    <w:rsid w:val="0048753B"/>
    <w:rsid w:val="004A2A0E"/>
    <w:rsid w:val="00513625"/>
    <w:rsid w:val="005220C0"/>
    <w:rsid w:val="00542707"/>
    <w:rsid w:val="005B7240"/>
    <w:rsid w:val="005F34A2"/>
    <w:rsid w:val="007020A4"/>
    <w:rsid w:val="00703265"/>
    <w:rsid w:val="00745362"/>
    <w:rsid w:val="007969C4"/>
    <w:rsid w:val="007A43C2"/>
    <w:rsid w:val="007B1062"/>
    <w:rsid w:val="00831FD3"/>
    <w:rsid w:val="008F406C"/>
    <w:rsid w:val="0099166F"/>
    <w:rsid w:val="009B07FE"/>
    <w:rsid w:val="009C0B53"/>
    <w:rsid w:val="009C30AA"/>
    <w:rsid w:val="009C5FE2"/>
    <w:rsid w:val="009E2568"/>
    <w:rsid w:val="00A35B33"/>
    <w:rsid w:val="00A52AC1"/>
    <w:rsid w:val="00A84799"/>
    <w:rsid w:val="00A914D6"/>
    <w:rsid w:val="00AE75E3"/>
    <w:rsid w:val="00B55955"/>
    <w:rsid w:val="00B63234"/>
    <w:rsid w:val="00B722B4"/>
    <w:rsid w:val="00B914BE"/>
    <w:rsid w:val="00BB2973"/>
    <w:rsid w:val="00BC593C"/>
    <w:rsid w:val="00BC76A6"/>
    <w:rsid w:val="00BD767E"/>
    <w:rsid w:val="00BF2E04"/>
    <w:rsid w:val="00C32475"/>
    <w:rsid w:val="00C87447"/>
    <w:rsid w:val="00C95565"/>
    <w:rsid w:val="00CD5E2F"/>
    <w:rsid w:val="00CE152C"/>
    <w:rsid w:val="00CF5BEA"/>
    <w:rsid w:val="00D2101A"/>
    <w:rsid w:val="00DA060A"/>
    <w:rsid w:val="00DB1FCE"/>
    <w:rsid w:val="00DC69C3"/>
    <w:rsid w:val="00E362E5"/>
    <w:rsid w:val="00E41C04"/>
    <w:rsid w:val="00F04388"/>
    <w:rsid w:val="00F514EB"/>
    <w:rsid w:val="00F7683C"/>
    <w:rsid w:val="00F9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AD1E"/>
  <w15:docId w15:val="{3566041C-CD7F-4D79-9742-A07DB7FA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7E"/>
    <w:pPr>
      <w:ind w:left="720"/>
      <w:contextualSpacing/>
    </w:pPr>
  </w:style>
  <w:style w:type="table" w:styleId="a4">
    <w:name w:val="Table Grid"/>
    <w:basedOn w:val="a1"/>
    <w:uiPriority w:val="59"/>
    <w:rsid w:val="0044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10, Знак10"/>
    <w:basedOn w:val="a"/>
    <w:next w:val="a"/>
    <w:link w:val="a6"/>
    <w:uiPriority w:val="99"/>
    <w:qFormat/>
    <w:rsid w:val="00745362"/>
    <w:pPr>
      <w:suppressAutoHyphens/>
      <w:spacing w:after="0" w:line="240" w:lineRule="auto"/>
      <w:ind w:left="709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uiPriority w:val="10"/>
    <w:rsid w:val="00745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aliases w:val="Знак10 Знак, Знак10 Знак"/>
    <w:link w:val="a5"/>
    <w:uiPriority w:val="99"/>
    <w:rsid w:val="007453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F9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B6A"/>
  </w:style>
  <w:style w:type="paragraph" w:styleId="aa">
    <w:name w:val="footer"/>
    <w:basedOn w:val="a"/>
    <w:link w:val="ab"/>
    <w:uiPriority w:val="99"/>
    <w:unhideWhenUsed/>
    <w:rsid w:val="00F9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ul-kutu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ytalhik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A87F-0551-4574-B7AF-832576D0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6551</Words>
  <Characters>37344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Мухаммед Мурад</dc:creator>
  <cp:lastModifiedBy>skiu</cp:lastModifiedBy>
  <cp:revision>11</cp:revision>
  <dcterms:created xsi:type="dcterms:W3CDTF">2019-10-07T08:00:00Z</dcterms:created>
  <dcterms:modified xsi:type="dcterms:W3CDTF">2020-11-24T13:22:00Z</dcterms:modified>
</cp:coreProperties>
</file>